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5CE2F" w14:textId="77777777" w:rsidR="00DC15DD" w:rsidRPr="00DC15DD" w:rsidRDefault="00DC15DD" w:rsidP="00DC15DD">
      <w:pPr>
        <w:pBdr>
          <w:bottom w:val="single" w:sz="4" w:space="1" w:color="auto"/>
        </w:pBdr>
        <w:jc w:val="right"/>
        <w:rPr>
          <w:rFonts w:ascii="Arial Unicode MS" w:eastAsia="Arial Unicode MS" w:hAnsi="Arial Unicode MS" w:cs="Arial Unicode MS"/>
        </w:rPr>
      </w:pPr>
      <w:r w:rsidRPr="00DC15DD">
        <w:rPr>
          <w:rStyle w:val="Normal"/>
          <w:rFonts w:ascii="Arial Unicode MS" w:eastAsia="Arial Unicode MS" w:hAnsi="Arial Unicode MS" w:cs="Arial Unicode MS"/>
          <w:b/>
          <w:sz w:val="24"/>
        </w:rPr>
        <w:t xml:space="preserve"> </w:t>
      </w:r>
      <w:r w:rsidRPr="00DC15DD">
        <w:rPr>
          <w:rStyle w:val="Normal"/>
          <w:rFonts w:ascii="Arial Unicode MS" w:eastAsia="Arial Unicode MS" w:hAnsi="Arial Unicode MS" w:cs="Arial Unicode MS"/>
        </w:rPr>
        <w:t xml:space="preserve">[Insert Date] </w:t>
      </w:r>
    </w:p>
    <w:p w14:paraId="30E3CD46" w14:textId="77777777" w:rsidR="00DC15DD" w:rsidRPr="00DC15DD" w:rsidRDefault="00DC15DD" w:rsidP="00DC15DD">
      <w:pPr>
        <w:pBdr>
          <w:bottom w:val="single" w:sz="4" w:space="1" w:color="auto"/>
        </w:pBdr>
        <w:rPr>
          <w:rFonts w:ascii="Arial Unicode MS" w:eastAsia="Arial Unicode MS" w:hAnsi="Arial Unicode MS" w:cs="Arial Unicode MS"/>
          <w:b/>
          <w:bCs/>
          <w:color w:val="000000"/>
          <w:sz w:val="16"/>
          <w:szCs w:val="16"/>
        </w:rPr>
      </w:pPr>
    </w:p>
    <w:p w14:paraId="2E46B4FF" w14:textId="77777777" w:rsidR="00DC15DD" w:rsidRPr="00BA25F9" w:rsidRDefault="00DC15DD" w:rsidP="00BA25F9">
      <w:pPr>
        <w:pStyle w:val="Heading1"/>
      </w:pPr>
      <w:r w:rsidRPr="00BA25F9">
        <w:rPr>
          <w:rStyle w:val="Normal"/>
        </w:rPr>
        <w:t xml:space="preserve">[Insert name of employer] </w:t>
      </w:r>
      <w:r w:rsidRPr="00BA25F9">
        <w:rPr>
          <w:rStyle w:val="Normal"/>
          <w:rFonts w:ascii="Nirmala UI" w:hAnsi="Nirmala UI" w:cs="Nirmala UI" w:hint="cs"/>
          <w:cs/>
        </w:rPr>
        <w:t>को</w:t>
      </w:r>
      <w:r w:rsidRPr="00BA25F9">
        <w:rPr>
          <w:rStyle w:val="Normal"/>
          <w:cs/>
        </w:rPr>
        <w:t xml:space="preserve"> </w:t>
      </w:r>
      <w:r w:rsidRPr="00BA25F9">
        <w:rPr>
          <w:rStyle w:val="Normal"/>
          <w:rFonts w:ascii="Nirmala UI" w:hAnsi="Nirmala UI" w:cs="Nirmala UI" w:hint="cs"/>
          <w:cs/>
        </w:rPr>
        <w:t>पेन्सन</w:t>
      </w:r>
      <w:r w:rsidRPr="00BA25F9">
        <w:rPr>
          <w:rStyle w:val="Normal"/>
          <w:cs/>
        </w:rPr>
        <w:t xml:space="preserve"> </w:t>
      </w:r>
      <w:r w:rsidRPr="00BA25F9">
        <w:rPr>
          <w:rStyle w:val="Normal"/>
          <w:rFonts w:ascii="Nirmala UI" w:hAnsi="Nirmala UI" w:cs="Nirmala UI" w:hint="cs"/>
          <w:cs/>
        </w:rPr>
        <w:t>योजना</w:t>
      </w:r>
      <w:r w:rsidRPr="00BA25F9">
        <w:rPr>
          <w:rStyle w:val="Normal"/>
          <w:cs/>
        </w:rPr>
        <w:t xml:space="preserve"> </w:t>
      </w:r>
      <w:r w:rsidRPr="00BA25F9">
        <w:rPr>
          <w:rStyle w:val="Normal"/>
        </w:rPr>
        <w:t xml:space="preserve">- </w:t>
      </w:r>
      <w:r w:rsidRPr="00BA25F9">
        <w:rPr>
          <w:rStyle w:val="Normal"/>
          <w:rFonts w:ascii="Nirmala UI" w:hAnsi="Nirmala UI" w:cs="Nirmala UI" w:hint="cs"/>
          <w:cs/>
        </w:rPr>
        <w:t>कानूनमा</w:t>
      </w:r>
      <w:r w:rsidRPr="00BA25F9">
        <w:rPr>
          <w:rStyle w:val="Normal"/>
          <w:cs/>
        </w:rPr>
        <w:t xml:space="preserve"> </w:t>
      </w:r>
      <w:r w:rsidRPr="00BA25F9">
        <w:rPr>
          <w:rStyle w:val="Normal"/>
          <w:rFonts w:ascii="Nirmala UI" w:hAnsi="Nirmala UI" w:cs="Nirmala UI" w:hint="cs"/>
          <w:cs/>
        </w:rPr>
        <w:t>एउटा</w:t>
      </w:r>
      <w:r w:rsidRPr="00BA25F9">
        <w:rPr>
          <w:rStyle w:val="Normal"/>
          <w:cs/>
        </w:rPr>
        <w:t xml:space="preserve"> </w:t>
      </w:r>
      <w:r w:rsidRPr="00BA25F9">
        <w:rPr>
          <w:rStyle w:val="Normal"/>
          <w:rFonts w:ascii="Nirmala UI" w:hAnsi="Nirmala UI" w:cs="Nirmala UI" w:hint="cs"/>
          <w:cs/>
        </w:rPr>
        <w:t>परिवर्तनले</w:t>
      </w:r>
      <w:r w:rsidRPr="00BA25F9">
        <w:rPr>
          <w:rStyle w:val="Normal"/>
          <w:cs/>
        </w:rPr>
        <w:t xml:space="preserve"> </w:t>
      </w:r>
      <w:r w:rsidRPr="00BA25F9">
        <w:rPr>
          <w:rStyle w:val="Normal"/>
          <w:rFonts w:ascii="Nirmala UI" w:hAnsi="Nirmala UI" w:cs="Nirmala UI" w:hint="cs"/>
          <w:cs/>
        </w:rPr>
        <w:t>तपाईंलाई</w:t>
      </w:r>
      <w:r w:rsidRPr="00BA25F9">
        <w:rPr>
          <w:rStyle w:val="Normal"/>
          <w:cs/>
        </w:rPr>
        <w:t xml:space="preserve"> </w:t>
      </w:r>
      <w:r w:rsidRPr="00BA25F9">
        <w:rPr>
          <w:rStyle w:val="Normal"/>
          <w:rFonts w:ascii="Nirmala UI" w:hAnsi="Nirmala UI" w:cs="Nirmala UI" w:hint="cs"/>
          <w:cs/>
        </w:rPr>
        <w:t>प्रभाव</w:t>
      </w:r>
      <w:r w:rsidRPr="00BA25F9">
        <w:rPr>
          <w:rStyle w:val="Normal"/>
          <w:cs/>
        </w:rPr>
        <w:t xml:space="preserve"> </w:t>
      </w:r>
      <w:r w:rsidRPr="00BA25F9">
        <w:rPr>
          <w:rStyle w:val="Normal"/>
          <w:rFonts w:ascii="Nirmala UI" w:hAnsi="Nirmala UI" w:cs="Nirmala UI" w:hint="cs"/>
          <w:cs/>
        </w:rPr>
        <w:t>पार्छ</w:t>
      </w:r>
    </w:p>
    <w:p w14:paraId="699A67D0" w14:textId="77777777" w:rsidR="00DC15DD" w:rsidRPr="00DC15DD" w:rsidRDefault="00DC15DD" w:rsidP="00DC15DD">
      <w:pPr>
        <w:pBdr>
          <w:bottom w:val="single" w:sz="4" w:space="1" w:color="auto"/>
        </w:pBdr>
        <w:rPr>
          <w:rFonts w:ascii="Arial Unicode MS" w:eastAsia="Arial Unicode MS" w:hAnsi="Arial Unicode MS" w:cs="Arial Unicode MS"/>
          <w:color w:val="000000"/>
          <w:sz w:val="16"/>
          <w:szCs w:val="16"/>
        </w:rPr>
      </w:pPr>
    </w:p>
    <w:p w14:paraId="638D73D9" w14:textId="77777777" w:rsidR="00DC15DD" w:rsidRPr="00DC15DD" w:rsidRDefault="00DC15DD" w:rsidP="00DC15DD">
      <w:pPr>
        <w:rPr>
          <w:rFonts w:ascii="Arial Unicode MS" w:eastAsia="Arial Unicode MS" w:hAnsi="Arial Unicode MS" w:cs="Arial Unicode MS"/>
          <w:sz w:val="16"/>
          <w:szCs w:val="16"/>
        </w:rPr>
      </w:pPr>
    </w:p>
    <w:p w14:paraId="44A22B24" w14:textId="77777777" w:rsidR="00DC15DD" w:rsidRPr="00DC15DD" w:rsidRDefault="00DC15DD" w:rsidP="00DC15DD">
      <w:pPr>
        <w:tabs>
          <w:tab w:val="left" w:pos="6521"/>
        </w:tabs>
        <w:spacing w:after="0"/>
        <w:ind w:right="-23"/>
        <w:rPr>
          <w:rFonts w:ascii="Arial Unicode MS" w:eastAsia="Arial Unicode MS" w:hAnsi="Arial Unicode MS" w:cs="Arial Unicode MS"/>
        </w:rPr>
      </w:pPr>
      <w:r w:rsidRPr="00DC15DD">
        <w:rPr>
          <w:rStyle w:val="Normal"/>
          <w:rFonts w:ascii="Arial Unicode MS" w:eastAsia="Arial Unicode MS" w:hAnsi="Arial Unicode MS" w:cs="Arial Unicode MS"/>
          <w:cs/>
        </w:rPr>
        <w:t>आदरणीय</w:t>
      </w:r>
    </w:p>
    <w:p w14:paraId="1C5DDFB8" w14:textId="77777777" w:rsidR="00DC15DD" w:rsidRPr="00DC15DD" w:rsidRDefault="00DC15DD" w:rsidP="00DC15DD">
      <w:pPr>
        <w:tabs>
          <w:tab w:val="left" w:pos="6521"/>
        </w:tabs>
        <w:spacing w:after="0"/>
        <w:ind w:right="-23"/>
        <w:rPr>
          <w:rFonts w:ascii="Arial Unicode MS" w:eastAsia="Arial Unicode MS" w:hAnsi="Arial Unicode MS" w:cs="Arial Unicode MS"/>
        </w:rPr>
      </w:pPr>
    </w:p>
    <w:p w14:paraId="585C4EF0" w14:textId="77777777" w:rsidR="00DC15DD" w:rsidRPr="00DC15DD" w:rsidRDefault="00DC15DD" w:rsidP="00DC15DD">
      <w:pPr>
        <w:tabs>
          <w:tab w:val="left" w:pos="6521"/>
        </w:tabs>
        <w:spacing w:after="0"/>
        <w:ind w:right="-23"/>
        <w:rPr>
          <w:rFonts w:ascii="Arial Unicode MS" w:eastAsia="Arial Unicode MS" w:hAnsi="Arial Unicode MS" w:cs="Arial Unicode MS"/>
        </w:rPr>
      </w:pPr>
      <w:r w:rsidRPr="00DC15DD">
        <w:rPr>
          <w:rStyle w:val="Normal"/>
          <w:rFonts w:ascii="Arial Unicode MS" w:eastAsia="Arial Unicode MS" w:hAnsi="Arial Unicode MS" w:cs="Arial Unicode MS"/>
          <w:cs/>
        </w:rPr>
        <w:t>उनीहरूको अवकाशको लागि बढी बचत गर्न मानिसलाई मद्दत गर्न</w:t>
      </w:r>
      <w:r w:rsidRPr="00DC15DD">
        <w:rPr>
          <w:rStyle w:val="Normal"/>
          <w:rFonts w:ascii="Arial Unicode MS" w:eastAsia="Arial Unicode MS" w:hAnsi="Arial Unicode MS" w:cs="Arial Unicode MS"/>
        </w:rPr>
        <w:t xml:space="preserve">, </w:t>
      </w:r>
      <w:r w:rsidRPr="00DC15DD">
        <w:rPr>
          <w:rStyle w:val="Normal"/>
          <w:rFonts w:ascii="Arial Unicode MS" w:eastAsia="Arial Unicode MS" w:hAnsi="Arial Unicode MS" w:cs="Arial Unicode MS"/>
          <w:cs/>
        </w:rPr>
        <w:t>सम्पूर्ण रोजगारदाताहरूलाई अहिले केही कर्मचारीको लागि कार्यस्थल पेन्सन योजना उपलब्ध गराउन र यसमा धन भुक्तान गर्न कानूनद्वारा आवश्यक हुन्छ।</w:t>
      </w:r>
    </w:p>
    <w:p w14:paraId="684D36C2" w14:textId="77777777" w:rsidR="00DC15DD" w:rsidRPr="00DC15DD" w:rsidRDefault="00DC15DD" w:rsidP="00DC15DD">
      <w:pPr>
        <w:tabs>
          <w:tab w:val="left" w:pos="6521"/>
        </w:tabs>
        <w:spacing w:after="0"/>
        <w:ind w:right="-23"/>
        <w:rPr>
          <w:rFonts w:ascii="Arial Unicode MS" w:eastAsia="Arial Unicode MS" w:hAnsi="Arial Unicode MS" w:cs="Arial Unicode MS"/>
        </w:rPr>
      </w:pPr>
    </w:p>
    <w:p w14:paraId="753AAE0E" w14:textId="77777777" w:rsidR="00DC15DD" w:rsidRPr="00DC15DD" w:rsidRDefault="00DC15DD" w:rsidP="00DC15DD">
      <w:pPr>
        <w:tabs>
          <w:tab w:val="left" w:pos="6521"/>
        </w:tabs>
        <w:spacing w:after="0"/>
        <w:ind w:right="-23"/>
        <w:rPr>
          <w:rFonts w:ascii="Arial Unicode MS" w:eastAsia="Arial Unicode MS" w:hAnsi="Arial Unicode MS" w:cs="Arial Unicode MS"/>
        </w:rPr>
      </w:pPr>
      <w:r w:rsidRPr="00DC15DD">
        <w:rPr>
          <w:rStyle w:val="Normal"/>
          <w:rFonts w:ascii="Arial Unicode MS" w:eastAsia="Arial Unicode MS" w:hAnsi="Arial Unicode MS" w:cs="Arial Unicode MS"/>
          <w:cs/>
        </w:rPr>
        <w:t xml:space="preserve">तपाईंले निम्नलिखित सम्पूर्ण मापदण्ड पूरा गर्नुभएकोले हामीले तसर्थ तपाईंलाई हाम्रो पेन्सन योजनामा </w:t>
      </w:r>
      <w:r w:rsidRPr="00DC15DD">
        <w:rPr>
          <w:rStyle w:val="Normal"/>
          <w:rFonts w:ascii="Arial Unicode MS" w:eastAsia="Arial Unicode MS" w:hAnsi="Arial Unicode MS" w:cs="Arial Unicode MS"/>
        </w:rPr>
        <w:t xml:space="preserve">[insert date] </w:t>
      </w:r>
      <w:r w:rsidRPr="00DC15DD">
        <w:rPr>
          <w:rStyle w:val="Normal"/>
          <w:rFonts w:ascii="Arial Unicode MS" w:eastAsia="Arial Unicode MS" w:hAnsi="Arial Unicode MS" w:cs="Arial Unicode MS"/>
          <w:cs/>
        </w:rPr>
        <w:t xml:space="preserve">मा भर्ना गर्‍यौं वा भर्ना गर्नेछौं।  </w:t>
      </w:r>
    </w:p>
    <w:p w14:paraId="67343968" w14:textId="77777777" w:rsidR="00DC15DD" w:rsidRPr="00DC15DD" w:rsidRDefault="00DC15DD" w:rsidP="00DC15DD">
      <w:pPr>
        <w:numPr>
          <w:ilvl w:val="0"/>
          <w:numId w:val="2"/>
        </w:numPr>
        <w:spacing w:after="0"/>
        <w:ind w:right="-23"/>
        <w:rPr>
          <w:rFonts w:ascii="Arial Unicode MS" w:eastAsia="Arial Unicode MS" w:hAnsi="Arial Unicode MS" w:cs="Arial Unicode MS"/>
        </w:rPr>
      </w:pPr>
      <w:r w:rsidRPr="00DC15DD">
        <w:rPr>
          <w:rStyle w:val="Normal"/>
          <w:rFonts w:ascii="Arial Unicode MS" w:eastAsia="Arial Unicode MS" w:hAnsi="Arial Unicode MS" w:cs="Arial Unicode MS"/>
          <w:cs/>
        </w:rPr>
        <w:t xml:space="preserve">तपाईंले प्रति हप्ता </w:t>
      </w:r>
      <w:r w:rsidRPr="00DC15DD">
        <w:rPr>
          <w:rStyle w:val="Normal"/>
          <w:rFonts w:ascii="Arial Unicode MS" w:eastAsia="Arial Unicode MS" w:hAnsi="Arial Unicode MS" w:cs="Arial Unicode MS"/>
        </w:rPr>
        <w:t xml:space="preserve">£192 </w:t>
      </w:r>
      <w:r w:rsidRPr="00DC15DD">
        <w:rPr>
          <w:rStyle w:val="Normal"/>
          <w:rFonts w:ascii="Arial Unicode MS" w:eastAsia="Arial Unicode MS" w:hAnsi="Arial Unicode MS" w:cs="Arial Unicode MS"/>
          <w:cs/>
        </w:rPr>
        <w:t xml:space="preserve">आर्जन गर्नुहुन्छ </w:t>
      </w:r>
      <w:r w:rsidRPr="00DC15DD">
        <w:rPr>
          <w:rStyle w:val="Normal"/>
          <w:rFonts w:ascii="Arial Unicode MS" w:eastAsia="Arial Unicode MS" w:hAnsi="Arial Unicode MS" w:cs="Arial Unicode MS"/>
        </w:rPr>
        <w:t>(</w:t>
      </w:r>
      <w:r w:rsidRPr="00DC15DD">
        <w:rPr>
          <w:rStyle w:val="Normal"/>
          <w:rFonts w:ascii="Arial Unicode MS" w:eastAsia="Arial Unicode MS" w:hAnsi="Arial Unicode MS" w:cs="Arial Unicode MS"/>
          <w:cs/>
        </w:rPr>
        <w:t xml:space="preserve">वा प्रति महिना </w:t>
      </w:r>
      <w:r w:rsidRPr="00DC15DD">
        <w:rPr>
          <w:rStyle w:val="Normal"/>
          <w:rFonts w:ascii="Arial Unicode MS" w:eastAsia="Arial Unicode MS" w:hAnsi="Arial Unicode MS" w:cs="Arial Unicode MS"/>
        </w:rPr>
        <w:t>£833)</w:t>
      </w:r>
    </w:p>
    <w:p w14:paraId="598B4164" w14:textId="77777777" w:rsidR="00DC15DD" w:rsidRPr="00DC15DD" w:rsidRDefault="00DC15DD" w:rsidP="00DC15DD">
      <w:pPr>
        <w:numPr>
          <w:ilvl w:val="0"/>
          <w:numId w:val="2"/>
        </w:numPr>
        <w:spacing w:after="0"/>
        <w:ind w:right="-23"/>
        <w:rPr>
          <w:rFonts w:ascii="Arial Unicode MS" w:eastAsia="Arial Unicode MS" w:hAnsi="Arial Unicode MS" w:cs="Arial Unicode MS"/>
        </w:rPr>
      </w:pPr>
      <w:r w:rsidRPr="00DC15DD">
        <w:rPr>
          <w:rStyle w:val="Normal"/>
          <w:rFonts w:ascii="Arial Unicode MS" w:eastAsia="Arial Unicode MS" w:hAnsi="Arial Unicode MS" w:cs="Arial Unicode MS"/>
          <w:cs/>
        </w:rPr>
        <w:t xml:space="preserve">तपाईं </w:t>
      </w:r>
      <w:r w:rsidRPr="00DC15DD">
        <w:rPr>
          <w:rStyle w:val="Normal"/>
          <w:rFonts w:ascii="Arial Unicode MS" w:eastAsia="Arial Unicode MS" w:hAnsi="Arial Unicode MS" w:cs="Arial Unicode MS"/>
        </w:rPr>
        <w:t xml:space="preserve">22 </w:t>
      </w:r>
      <w:r w:rsidRPr="00DC15DD">
        <w:rPr>
          <w:rStyle w:val="Normal"/>
          <w:rFonts w:ascii="Arial Unicode MS" w:eastAsia="Arial Unicode MS" w:hAnsi="Arial Unicode MS" w:cs="Arial Unicode MS"/>
          <w:cs/>
        </w:rPr>
        <w:t>वर्ष वा सोभन्दा बढी उमेरको हुनुहुन्छ र</w:t>
      </w:r>
    </w:p>
    <w:p w14:paraId="4E5887C6" w14:textId="77777777" w:rsidR="00DC15DD" w:rsidRPr="00DC15DD" w:rsidRDefault="00DC15DD" w:rsidP="00DC15DD">
      <w:pPr>
        <w:numPr>
          <w:ilvl w:val="0"/>
          <w:numId w:val="2"/>
        </w:numPr>
        <w:spacing w:after="0"/>
        <w:ind w:right="-23"/>
        <w:rPr>
          <w:rFonts w:ascii="Arial Unicode MS" w:eastAsia="Arial Unicode MS" w:hAnsi="Arial Unicode MS" w:cs="Arial Unicode MS"/>
        </w:rPr>
      </w:pPr>
      <w:r w:rsidRPr="00DC15DD">
        <w:rPr>
          <w:rStyle w:val="Normal"/>
          <w:rFonts w:ascii="Arial Unicode MS" w:eastAsia="Arial Unicode MS" w:hAnsi="Arial Unicode MS" w:cs="Arial Unicode MS"/>
          <w:cs/>
        </w:rPr>
        <w:t>तपाईं राज्य पेन्सन उमेरको अन्तर्गत हुनुहुन्छ।</w:t>
      </w:r>
    </w:p>
    <w:p w14:paraId="355D86BB" w14:textId="77777777" w:rsidR="00DC15DD" w:rsidRPr="00DC15DD" w:rsidRDefault="00DC15DD" w:rsidP="00DC15DD">
      <w:pPr>
        <w:spacing w:after="0"/>
        <w:ind w:right="-23"/>
        <w:rPr>
          <w:rFonts w:ascii="Arial Unicode MS" w:eastAsia="Arial Unicode MS" w:hAnsi="Arial Unicode MS" w:cs="Arial Unicode MS"/>
        </w:rPr>
      </w:pPr>
    </w:p>
    <w:p w14:paraId="60067891" w14:textId="77777777" w:rsidR="00DC15DD" w:rsidRPr="00DC15DD" w:rsidRDefault="00DC15DD" w:rsidP="00DC15DD">
      <w:pPr>
        <w:tabs>
          <w:tab w:val="left" w:pos="6521"/>
        </w:tabs>
        <w:spacing w:after="0"/>
        <w:ind w:right="-23"/>
        <w:rPr>
          <w:rFonts w:ascii="Arial Unicode MS" w:eastAsia="Arial Unicode MS" w:hAnsi="Arial Unicode MS" w:cs="Arial Unicode MS"/>
        </w:rPr>
      </w:pPr>
      <w:r w:rsidRPr="00DC15DD">
        <w:rPr>
          <w:rStyle w:val="Normal"/>
          <w:rFonts w:ascii="Arial Unicode MS" w:eastAsia="Arial Unicode MS" w:hAnsi="Arial Unicode MS" w:cs="Arial Unicode MS"/>
          <w:cs/>
        </w:rPr>
        <w:t xml:space="preserve">तपाईंले चाहनुहुन्छ भने तपाईं पेन्सन योजनाबाट बाहिर निस्कन सक्नुहुन्छ तर तपाईं भित्र बस्नुभयो भने तपाईं अवकाश हुदाँ तपाईंसँ आफ्नै व्यक्तिगत पेन्सन हुनेछ। तपाईंले भविष्यमा हामीलाई छोड्नुभयो भने पनि तपाईंको पेन्सन तपाईंसँगै हुनेछ। </w:t>
      </w:r>
    </w:p>
    <w:p w14:paraId="734C3B33" w14:textId="77777777" w:rsidR="00DC15DD" w:rsidRPr="00DC15DD" w:rsidRDefault="00DC15DD" w:rsidP="00DC15DD">
      <w:pPr>
        <w:tabs>
          <w:tab w:val="left" w:pos="6521"/>
        </w:tabs>
        <w:spacing w:after="0"/>
        <w:ind w:right="-23"/>
        <w:rPr>
          <w:rFonts w:ascii="Arial Unicode MS" w:eastAsia="Arial Unicode MS" w:hAnsi="Arial Unicode MS" w:cs="Arial Unicode MS"/>
        </w:rPr>
      </w:pPr>
    </w:p>
    <w:p w14:paraId="4E87FC47" w14:textId="77777777" w:rsidR="00DC15DD" w:rsidRPr="00DC15DD" w:rsidRDefault="00DC15DD" w:rsidP="00DC15DD">
      <w:pPr>
        <w:tabs>
          <w:tab w:val="left" w:pos="6521"/>
        </w:tabs>
        <w:spacing w:after="0"/>
        <w:ind w:right="-23"/>
        <w:rPr>
          <w:rFonts w:ascii="Arial Unicode MS" w:eastAsia="Arial Unicode MS" w:hAnsi="Arial Unicode MS" w:cs="Arial Unicode MS"/>
        </w:rPr>
      </w:pPr>
      <w:r w:rsidRPr="00DC15DD">
        <w:rPr>
          <w:rStyle w:val="Normal"/>
          <w:rFonts w:ascii="Arial Unicode MS" w:eastAsia="Arial Unicode MS" w:hAnsi="Arial Unicode MS" w:cs="Arial Unicode MS"/>
          <w:cs/>
        </w:rPr>
        <w:t>तपाईंले प्रत्येक भुक्तान अवधिमा पेन्सन योजनामा भुक्तानी गर्नुहुनेछ। तपाईंको आम्दानीहरू आय करको लागि सुरुवातको दरभन्दा तल भएकोले तपाईंले आफ्नो भुक्तानीहरूमा सरकारबाट कर छूट प्राप्त गर्नुहुनेछैन। यद्यपि तपाईंलाई हा</w:t>
      </w:r>
      <w:r w:rsidR="004F2F1F">
        <w:rPr>
          <w:rStyle w:val="Normal"/>
          <w:rFonts w:ascii="Arial Unicode MS" w:eastAsia="Arial Unicode MS" w:hAnsi="Arial Unicode MS" w:cs="Arial Unicode MS" w:hint="cs"/>
          <w:cs/>
          <w:lang w:bidi="ne-NP"/>
        </w:rPr>
        <w:t>म्रो</w:t>
      </w:r>
      <w:r w:rsidRPr="00DC15DD">
        <w:rPr>
          <w:rStyle w:val="Normal"/>
          <w:rFonts w:ascii="Arial Unicode MS" w:eastAsia="Arial Unicode MS" w:hAnsi="Arial Unicode MS" w:cs="Arial Unicode MS"/>
          <w:cs/>
        </w:rPr>
        <w:t xml:space="preserve"> योजना</w:t>
      </w:r>
      <w:r w:rsidR="004F2F1F">
        <w:rPr>
          <w:rStyle w:val="Normal"/>
          <w:rFonts w:ascii="Arial Unicode MS" w:eastAsia="Arial Unicode MS" w:hAnsi="Arial Unicode MS" w:cs="Arial Unicode MS" w:hint="cs"/>
          <w:cs/>
          <w:lang w:bidi="ne-NP"/>
        </w:rPr>
        <w:t>को</w:t>
      </w:r>
      <w:r w:rsidRPr="00DC15DD">
        <w:rPr>
          <w:rStyle w:val="Normal"/>
          <w:rFonts w:ascii="Arial Unicode MS" w:eastAsia="Arial Unicode MS" w:hAnsi="Arial Unicode MS" w:cs="Arial Unicode MS"/>
          <w:cs/>
        </w:rPr>
        <w:t xml:space="preserve"> भुक्तानीबाट फाइदा हुनेछ। </w:t>
      </w:r>
    </w:p>
    <w:p w14:paraId="51E6073C" w14:textId="77777777" w:rsidR="00DC15DD" w:rsidRPr="00DC15DD" w:rsidRDefault="00DC15DD" w:rsidP="00DC15DD">
      <w:pPr>
        <w:tabs>
          <w:tab w:val="left" w:pos="6521"/>
        </w:tabs>
        <w:spacing w:after="0"/>
        <w:ind w:right="-23"/>
        <w:rPr>
          <w:rFonts w:ascii="Arial Unicode MS" w:eastAsia="Arial Unicode MS" w:hAnsi="Arial Unicode MS" w:cs="Arial Unicode MS"/>
        </w:rPr>
      </w:pPr>
    </w:p>
    <w:p w14:paraId="00B061AB" w14:textId="77777777" w:rsidR="00DC15DD" w:rsidRPr="00DC15DD" w:rsidRDefault="00DC15DD" w:rsidP="00DC15DD">
      <w:pPr>
        <w:tabs>
          <w:tab w:val="left" w:pos="6521"/>
        </w:tabs>
        <w:spacing w:after="0"/>
        <w:ind w:right="-23"/>
        <w:rPr>
          <w:rFonts w:ascii="Arial Unicode MS" w:eastAsia="Arial Unicode MS" w:hAnsi="Arial Unicode MS" w:cs="Arial Unicode MS"/>
        </w:rPr>
      </w:pPr>
      <w:r w:rsidRPr="00DC15DD">
        <w:rPr>
          <w:rStyle w:val="Normal"/>
          <w:rFonts w:ascii="Arial Unicode MS" w:eastAsia="Arial Unicode MS" w:hAnsi="Arial Unicode MS" w:cs="Arial Unicode MS"/>
          <w:cs/>
        </w:rPr>
        <w:t>संलग्न जानकारीले तपाईंलाई स्वतः भर्नाको बारेमा जान्न आवश्यक सम्पूर्ण कुराहरू तपाईंलाई बताउनेछ। तपाईंले पेन्सन योजनाबाट स्टार्टर प्याक जानकारी पनि प्राप्त गर्नुहुनेछ।</w:t>
      </w:r>
    </w:p>
    <w:p w14:paraId="099F7A92" w14:textId="77777777" w:rsidR="00DC15DD" w:rsidRPr="00DC15DD" w:rsidRDefault="00DC15DD" w:rsidP="00DC15DD">
      <w:pPr>
        <w:tabs>
          <w:tab w:val="left" w:pos="6521"/>
        </w:tabs>
        <w:spacing w:after="0"/>
        <w:ind w:right="-23"/>
        <w:rPr>
          <w:rFonts w:ascii="Arial Unicode MS" w:eastAsia="Arial Unicode MS" w:hAnsi="Arial Unicode MS" w:cs="Arial Unicode MS"/>
        </w:rPr>
      </w:pPr>
    </w:p>
    <w:p w14:paraId="462DF547" w14:textId="77777777" w:rsidR="00DC15DD" w:rsidRPr="00DC15DD" w:rsidRDefault="00DC15DD" w:rsidP="00DC15DD">
      <w:pPr>
        <w:tabs>
          <w:tab w:val="left" w:pos="6521"/>
        </w:tabs>
        <w:spacing w:after="0"/>
        <w:ind w:right="-23"/>
        <w:rPr>
          <w:rFonts w:ascii="Arial Unicode MS" w:eastAsia="Arial Unicode MS" w:hAnsi="Arial Unicode MS" w:cs="Arial Unicode MS"/>
        </w:rPr>
      </w:pPr>
      <w:r w:rsidRPr="00DC15DD">
        <w:rPr>
          <w:rStyle w:val="Normal"/>
          <w:rFonts w:ascii="Arial Unicode MS" w:eastAsia="Arial Unicode MS" w:hAnsi="Arial Unicode MS" w:cs="Arial Unicode MS"/>
          <w:cs/>
        </w:rPr>
        <w:t>भवदीय</w:t>
      </w:r>
      <w:r w:rsidRPr="00DC15DD">
        <w:rPr>
          <w:rStyle w:val="Normal"/>
          <w:rFonts w:ascii="Arial Unicode MS" w:eastAsia="Arial Unicode MS" w:hAnsi="Arial Unicode MS" w:cs="Arial Unicode MS"/>
        </w:rPr>
        <w:t>,</w:t>
      </w:r>
    </w:p>
    <w:p w14:paraId="6C2779A6" w14:textId="77777777" w:rsidR="00DC15DD" w:rsidRPr="00DC15DD" w:rsidRDefault="00DC15DD" w:rsidP="00DC15DD">
      <w:pPr>
        <w:tabs>
          <w:tab w:val="left" w:pos="6521"/>
        </w:tabs>
        <w:spacing w:after="0"/>
        <w:ind w:right="-23"/>
        <w:rPr>
          <w:rFonts w:ascii="Arial Unicode MS" w:eastAsia="Arial Unicode MS" w:hAnsi="Arial Unicode MS" w:cs="Arial Unicode MS"/>
        </w:rPr>
      </w:pPr>
    </w:p>
    <w:p w14:paraId="4172B729" w14:textId="77777777" w:rsidR="00DC15DD" w:rsidRPr="00DC15DD" w:rsidRDefault="00DC15DD" w:rsidP="00DC15DD">
      <w:pPr>
        <w:rPr>
          <w:rFonts w:ascii="Arial Unicode MS" w:eastAsia="Arial Unicode MS" w:hAnsi="Arial Unicode MS" w:cs="Arial Unicode MS"/>
          <w:sz w:val="16"/>
          <w:szCs w:val="16"/>
        </w:rPr>
      </w:pPr>
    </w:p>
    <w:sectPr w:rsidR="00DC15DD" w:rsidRPr="00DC15DD" w:rsidSect="00DC15DD">
      <w:headerReference w:type="even"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A9EAC" w14:textId="77777777" w:rsidR="009D19D4" w:rsidRDefault="009D19D4" w:rsidP="00BA25F9">
      <w:pPr>
        <w:spacing w:after="0" w:line="240" w:lineRule="auto"/>
      </w:pPr>
      <w:r>
        <w:separator/>
      </w:r>
    </w:p>
  </w:endnote>
  <w:endnote w:type="continuationSeparator" w:id="0">
    <w:p w14:paraId="335E53C7" w14:textId="77777777" w:rsidR="009D19D4" w:rsidRDefault="009D19D4" w:rsidP="00BA2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E7BC2" w14:textId="77777777" w:rsidR="009D19D4" w:rsidRDefault="009D19D4" w:rsidP="00BA25F9">
      <w:pPr>
        <w:spacing w:after="0" w:line="240" w:lineRule="auto"/>
      </w:pPr>
      <w:r>
        <w:separator/>
      </w:r>
    </w:p>
  </w:footnote>
  <w:footnote w:type="continuationSeparator" w:id="0">
    <w:p w14:paraId="0E15F427" w14:textId="77777777" w:rsidR="009D19D4" w:rsidRDefault="009D19D4" w:rsidP="00BA2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AF14" w14:textId="0B80E895" w:rsidR="00BA25F9" w:rsidRDefault="00BA25F9">
    <w:pPr>
      <w:pStyle w:val="Header"/>
    </w:pPr>
    <w:r>
      <w:rPr>
        <w:noProof/>
      </w:rPr>
      <mc:AlternateContent>
        <mc:Choice Requires="wps">
          <w:drawing>
            <wp:anchor distT="0" distB="0" distL="0" distR="0" simplePos="0" relativeHeight="251659264" behindDoc="0" locked="0" layoutInCell="1" allowOverlap="1" wp14:anchorId="6B675453" wp14:editId="0FC22C8C">
              <wp:simplePos x="635" y="635"/>
              <wp:positionH relativeFrom="page">
                <wp:align>center</wp:align>
              </wp:positionH>
              <wp:positionV relativeFrom="page">
                <wp:align>top</wp:align>
              </wp:positionV>
              <wp:extent cx="1821815" cy="368935"/>
              <wp:effectExtent l="0" t="0" r="6985" b="12065"/>
              <wp:wrapNone/>
              <wp:docPr id="1794246696"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55EE7E59" w14:textId="3971F353" w:rsidR="00BA25F9" w:rsidRPr="00BA25F9" w:rsidRDefault="00BA25F9" w:rsidP="00BA25F9">
                          <w:pPr>
                            <w:spacing w:after="0"/>
                            <w:rPr>
                              <w:rFonts w:ascii="Aptos" w:eastAsia="Aptos" w:hAnsi="Aptos" w:cs="Aptos"/>
                              <w:noProof/>
                              <w:color w:val="000000"/>
                              <w:sz w:val="20"/>
                              <w:szCs w:val="20"/>
                            </w:rPr>
                          </w:pPr>
                          <w:r w:rsidRPr="00BA25F9">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675453"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55EE7E59" w14:textId="3971F353" w:rsidR="00BA25F9" w:rsidRPr="00BA25F9" w:rsidRDefault="00BA25F9" w:rsidP="00BA25F9">
                    <w:pPr>
                      <w:spacing w:after="0"/>
                      <w:rPr>
                        <w:rFonts w:ascii="Aptos" w:eastAsia="Aptos" w:hAnsi="Aptos" w:cs="Aptos"/>
                        <w:noProof/>
                        <w:color w:val="000000"/>
                        <w:sz w:val="20"/>
                        <w:szCs w:val="20"/>
                      </w:rPr>
                    </w:pPr>
                    <w:r w:rsidRPr="00BA25F9">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C977" w14:textId="4AA2E95C" w:rsidR="00BA25F9" w:rsidRDefault="00BA25F9">
    <w:pPr>
      <w:pStyle w:val="Header"/>
    </w:pPr>
    <w:r>
      <w:rPr>
        <w:noProof/>
      </w:rPr>
      <mc:AlternateContent>
        <mc:Choice Requires="wps">
          <w:drawing>
            <wp:anchor distT="0" distB="0" distL="0" distR="0" simplePos="0" relativeHeight="251658240" behindDoc="0" locked="0" layoutInCell="1" allowOverlap="1" wp14:anchorId="66DF5705" wp14:editId="7DBBDCE4">
              <wp:simplePos x="635" y="635"/>
              <wp:positionH relativeFrom="page">
                <wp:align>center</wp:align>
              </wp:positionH>
              <wp:positionV relativeFrom="page">
                <wp:align>top</wp:align>
              </wp:positionV>
              <wp:extent cx="1821815" cy="368935"/>
              <wp:effectExtent l="0" t="0" r="6985" b="12065"/>
              <wp:wrapNone/>
              <wp:docPr id="144007090"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05F0B4DC" w14:textId="7E56FE16" w:rsidR="00BA25F9" w:rsidRPr="00BA25F9" w:rsidRDefault="00BA25F9" w:rsidP="00BA25F9">
                          <w:pPr>
                            <w:spacing w:after="0"/>
                            <w:rPr>
                              <w:rFonts w:ascii="Aptos" w:eastAsia="Aptos" w:hAnsi="Aptos" w:cs="Aptos"/>
                              <w:noProof/>
                              <w:color w:val="000000"/>
                              <w:sz w:val="20"/>
                              <w:szCs w:val="20"/>
                            </w:rPr>
                          </w:pPr>
                          <w:r w:rsidRPr="00BA25F9">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DF5705"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05F0B4DC" w14:textId="7E56FE16" w:rsidR="00BA25F9" w:rsidRPr="00BA25F9" w:rsidRDefault="00BA25F9" w:rsidP="00BA25F9">
                    <w:pPr>
                      <w:spacing w:after="0"/>
                      <w:rPr>
                        <w:rFonts w:ascii="Aptos" w:eastAsia="Aptos" w:hAnsi="Aptos" w:cs="Aptos"/>
                        <w:noProof/>
                        <w:color w:val="000000"/>
                        <w:sz w:val="20"/>
                        <w:szCs w:val="20"/>
                      </w:rPr>
                    </w:pPr>
                    <w:r w:rsidRPr="00BA25F9">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FE2"/>
    <w:multiLevelType w:val="hybridMultilevel"/>
    <w:tmpl w:val="18C0F99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982282"/>
    <w:multiLevelType w:val="hybridMultilevel"/>
    <w:tmpl w:val="0BAAD4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65302596">
    <w:abstractNumId w:val="1"/>
  </w:num>
  <w:num w:numId="2" w16cid:durableId="1139687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2E"/>
    <w:rsid w:val="00224EF5"/>
    <w:rsid w:val="002D5C43"/>
    <w:rsid w:val="004F2F1F"/>
    <w:rsid w:val="00626C97"/>
    <w:rsid w:val="009D19D4"/>
    <w:rsid w:val="00BA25F9"/>
    <w:rsid w:val="00BF438D"/>
    <w:rsid w:val="00DC15DD"/>
    <w:rsid w:val="00DC3672"/>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D3CA"/>
  <w15:chartTrackingRefBased/>
  <w15:docId w15:val="{24976603-282A-4FE2-AE65-4D5B2939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E2E"/>
    <w:pPr>
      <w:spacing w:after="200" w:line="276" w:lineRule="auto"/>
    </w:pPr>
    <w:rPr>
      <w:sz w:val="22"/>
      <w:szCs w:val="22"/>
      <w:lang w:val="" w:eastAsia="" w:bidi="ar-SA"/>
    </w:rPr>
  </w:style>
  <w:style w:type="paragraph" w:styleId="Heading1">
    <w:name w:val="heading 1"/>
    <w:basedOn w:val="Normal"/>
    <w:next w:val="Normal"/>
    <w:link w:val="Heading1Char"/>
    <w:uiPriority w:val="9"/>
    <w:qFormat/>
    <w:rsid w:val="00BA25F9"/>
    <w:pPr>
      <w:pBdr>
        <w:bottom w:val="single" w:sz="4" w:space="1" w:color="auto"/>
      </w:pBdr>
      <w:outlineLvl w:val="0"/>
    </w:pPr>
    <w:rPr>
      <w:rFonts w:ascii="Arial Unicode MS" w:eastAsia="Arial Unicode MS" w:hAnsi="Arial Unicode MS" w:cs="Arial Unicode MS"/>
      <w:b/>
      <w:color w:val="3366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0BE"/>
    <w:pPr>
      <w:ind w:left="720"/>
      <w:contextualSpacing/>
    </w:pPr>
  </w:style>
  <w:style w:type="character" w:styleId="CommentReference">
    <w:name w:val="annotation reference"/>
    <w:uiPriority w:val="99"/>
    <w:semiHidden/>
    <w:unhideWhenUsed/>
    <w:rsid w:val="006750BE"/>
    <w:rPr>
      <w:sz w:val="16"/>
      <w:szCs w:val="16"/>
      <w:lang w:val="" w:eastAsia=""/>
    </w:rPr>
  </w:style>
  <w:style w:type="paragraph" w:styleId="CommentText">
    <w:name w:val="annotation text"/>
    <w:basedOn w:val="Normal"/>
    <w:link w:val="CommentTextChar"/>
    <w:uiPriority w:val="99"/>
    <w:semiHidden/>
    <w:unhideWhenUsed/>
    <w:rsid w:val="006750BE"/>
    <w:rPr>
      <w:sz w:val="20"/>
      <w:szCs w:val="20"/>
    </w:rPr>
  </w:style>
  <w:style w:type="character" w:customStyle="1" w:styleId="CommentTextChar">
    <w:name w:val="Comment Text Char"/>
    <w:link w:val="CommentText"/>
    <w:uiPriority w:val="99"/>
    <w:semiHidden/>
    <w:rsid w:val="006750BE"/>
    <w:rPr>
      <w:lang w:val="" w:eastAsia=""/>
    </w:rPr>
  </w:style>
  <w:style w:type="paragraph" w:styleId="BalloonText">
    <w:name w:val="Balloon Text"/>
    <w:basedOn w:val="Normal"/>
    <w:link w:val="BalloonTextChar"/>
    <w:uiPriority w:val="99"/>
    <w:semiHidden/>
    <w:unhideWhenUsed/>
    <w:rsid w:val="006750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50BE"/>
    <w:rPr>
      <w:rFonts w:ascii="Tahoma" w:hAnsi="Tahoma" w:cs="Tahoma"/>
      <w:sz w:val="16"/>
      <w:szCs w:val="16"/>
      <w:lang w:val="" w:eastAsia=""/>
    </w:rPr>
  </w:style>
  <w:style w:type="paragraph" w:styleId="CommentSubject">
    <w:name w:val="annotation subject"/>
    <w:basedOn w:val="CommentText"/>
    <w:next w:val="CommentText"/>
    <w:link w:val="CommentSubjectChar"/>
    <w:uiPriority w:val="99"/>
    <w:semiHidden/>
    <w:unhideWhenUsed/>
    <w:rsid w:val="00394AAE"/>
    <w:rPr>
      <w:b/>
      <w:bCs/>
    </w:rPr>
  </w:style>
  <w:style w:type="character" w:customStyle="1" w:styleId="CommentSubjectChar">
    <w:name w:val="Comment Subject Char"/>
    <w:link w:val="CommentSubject"/>
    <w:uiPriority w:val="99"/>
    <w:semiHidden/>
    <w:rsid w:val="00394AAE"/>
    <w:rPr>
      <w:b/>
      <w:bCs/>
      <w:lang w:val="" w:eastAsia=""/>
    </w:rPr>
  </w:style>
  <w:style w:type="character" w:customStyle="1" w:styleId="Heading1Char">
    <w:name w:val="Heading 1 Char"/>
    <w:basedOn w:val="DefaultParagraphFont"/>
    <w:link w:val="Heading1"/>
    <w:uiPriority w:val="9"/>
    <w:rsid w:val="00BA25F9"/>
    <w:rPr>
      <w:rFonts w:ascii="Arial Unicode MS" w:eastAsia="Arial Unicode MS" w:hAnsi="Arial Unicode MS" w:cs="Arial Unicode MS"/>
      <w:b/>
      <w:color w:val="3366FF"/>
      <w:sz w:val="28"/>
      <w:szCs w:val="22"/>
      <w:lang w:val="" w:eastAsia="" w:bidi="ar-SA"/>
    </w:rPr>
  </w:style>
  <w:style w:type="paragraph" w:styleId="Header">
    <w:name w:val="header"/>
    <w:basedOn w:val="Normal"/>
    <w:link w:val="HeaderChar"/>
    <w:uiPriority w:val="99"/>
    <w:unhideWhenUsed/>
    <w:rsid w:val="00BA2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5F9"/>
    <w:rPr>
      <w:sz w:val="22"/>
      <w:szCs w:val="22"/>
      <w:lang w:val="" w:eastAsia="" w:bidi="ar-SA"/>
    </w:rPr>
  </w:style>
  <w:style w:type="paragraph" w:styleId="Footer">
    <w:name w:val="footer"/>
    <w:basedOn w:val="Normal"/>
    <w:link w:val="FooterChar"/>
    <w:uiPriority w:val="99"/>
    <w:unhideWhenUsed/>
    <w:rsid w:val="00DC3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672"/>
    <w:rPr>
      <w:sz w:val="22"/>
      <w:szCs w:val="22"/>
      <w:lang w:val="" w:eastAsi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Letter template for staff who are being put in a pension scheme no tax relief Nepali</vt:lpstr>
    </vt:vector>
  </TitlesOfParts>
  <Company>The Pensions Regulator</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for staff who are being put in a pension scheme no tax relief Nepali</dc:title>
  <dc:subject/>
  <dc:creator>The Pensions Regulator</dc:creator>
  <cp:keywords/>
  <cp:lastModifiedBy>Ferris, Jane</cp:lastModifiedBy>
  <cp:revision>4</cp:revision>
  <cp:lastPrinted>2015-01-26T11:45:00Z</cp:lastPrinted>
  <dcterms:created xsi:type="dcterms:W3CDTF">2026-06-02T12:53:00Z</dcterms:created>
  <dcterms:modified xsi:type="dcterms:W3CDTF">2026-06-02T12:54:00Z</dcterms:modified>
</cp:coreProperties>
</file>