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A40A" w14:textId="77777777" w:rsidR="00C4690F" w:rsidRDefault="00C4690F" w:rsidP="009952C5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</w:rPr>
      </w:pPr>
      <w:r w:rsidRPr="006330A3">
        <w:rPr>
          <w:rFonts w:ascii="Arial" w:hAnsi="Arial" w:cs="Arial"/>
          <w:color w:val="FF0000"/>
          <w:lang w:val="ru-RU"/>
        </w:rPr>
        <w:t>[</w:t>
      </w:r>
      <w:r w:rsidR="006330A3" w:rsidRPr="006330A3">
        <w:rPr>
          <w:rFonts w:ascii="Arial" w:hAnsi="Arial" w:cs="Arial"/>
          <w:color w:val="FF0000"/>
        </w:rPr>
        <w:t>Insert Date</w:t>
      </w:r>
      <w:r w:rsidRPr="006330A3">
        <w:rPr>
          <w:rFonts w:ascii="Arial" w:hAnsi="Arial" w:cs="Arial"/>
          <w:color w:val="FF0000"/>
          <w:lang w:val="ru-RU"/>
        </w:rPr>
        <w:t xml:space="preserve">] </w:t>
      </w:r>
    </w:p>
    <w:p w14:paraId="5566ABCD" w14:textId="77777777" w:rsidR="00DB698E" w:rsidRPr="00DB698E" w:rsidRDefault="00DB698E" w:rsidP="009952C5">
      <w:pPr>
        <w:pBdr>
          <w:bottom w:val="single" w:sz="4" w:space="1" w:color="auto"/>
        </w:pBdr>
        <w:jc w:val="right"/>
        <w:rPr>
          <w:rFonts w:ascii="Arial" w:hAnsi="Arial" w:cs="Arial"/>
          <w:color w:val="FF0000"/>
        </w:rPr>
      </w:pPr>
    </w:p>
    <w:p w14:paraId="0A1F774F" w14:textId="77777777" w:rsidR="00FD1ED7" w:rsidRPr="00DB698E" w:rsidRDefault="00656352" w:rsidP="00DB698E">
      <w:pPr>
        <w:pStyle w:val="Heading1"/>
      </w:pPr>
      <w:r w:rsidRPr="00DB698E">
        <w:t>Пенсии на</w:t>
      </w:r>
      <w:r w:rsidR="0041372C" w:rsidRPr="00DB698E">
        <w:t xml:space="preserve"> работното място</w:t>
      </w:r>
      <w:r w:rsidR="00FD1ED7" w:rsidRPr="00DB698E">
        <w:t xml:space="preserve"> – </w:t>
      </w:r>
      <w:r w:rsidR="0041372C" w:rsidRPr="00DB698E">
        <w:t xml:space="preserve">промяна в закона, която Ви засяга </w:t>
      </w:r>
    </w:p>
    <w:p w14:paraId="7430D5F5" w14:textId="77777777" w:rsidR="00C4690F" w:rsidRPr="00D12071" w:rsidRDefault="00C4690F" w:rsidP="00C4690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  <w:lang w:val="ru-RU"/>
        </w:rPr>
      </w:pPr>
    </w:p>
    <w:p w14:paraId="108D040E" w14:textId="77777777" w:rsidR="00C4690F" w:rsidRPr="00D12071" w:rsidRDefault="00C4690F" w:rsidP="00C4690F">
      <w:pPr>
        <w:rPr>
          <w:rFonts w:ascii="Arial" w:hAnsi="Arial" w:cs="Arial"/>
          <w:sz w:val="16"/>
          <w:szCs w:val="16"/>
          <w:lang w:val="ru-RU"/>
        </w:rPr>
      </w:pPr>
    </w:p>
    <w:p w14:paraId="0CE13DDE" w14:textId="77777777" w:rsidR="00C4690F" w:rsidRPr="0041372C" w:rsidRDefault="0041372C" w:rsidP="00C4690F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Уважаеми </w:t>
      </w:r>
    </w:p>
    <w:p w14:paraId="380F2AA4" w14:textId="77777777" w:rsidR="001C5381" w:rsidRPr="00D12071" w:rsidRDefault="001C5381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38E3A9E0" w14:textId="77777777" w:rsidR="00592AD8" w:rsidRPr="00D12071" w:rsidRDefault="0041372C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 xml:space="preserve">За да се помогне на хората да спестят повече за тяхното пенсиониране, сега по закон се изисква от всички работодатели да предоставят пенсионна схема за осигуряване </w:t>
      </w:r>
      <w:r w:rsidR="00656352">
        <w:rPr>
          <w:rFonts w:ascii="Arial" w:hAnsi="Arial" w:cs="Arial"/>
          <w:lang w:val="bg-BG"/>
        </w:rPr>
        <w:t xml:space="preserve">на работното място за определена част от </w:t>
      </w:r>
      <w:r>
        <w:rPr>
          <w:rFonts w:ascii="Arial" w:hAnsi="Arial" w:cs="Arial"/>
          <w:lang w:val="bg-BG"/>
        </w:rPr>
        <w:t>персонал</w:t>
      </w:r>
      <w:r w:rsidR="00656352">
        <w:rPr>
          <w:rFonts w:ascii="Arial" w:hAnsi="Arial" w:cs="Arial"/>
          <w:lang w:val="bg-BG"/>
        </w:rPr>
        <w:t>а</w:t>
      </w:r>
      <w:r>
        <w:rPr>
          <w:rFonts w:ascii="Arial" w:hAnsi="Arial" w:cs="Arial"/>
          <w:lang w:val="bg-BG"/>
        </w:rPr>
        <w:t xml:space="preserve"> и да плащат пари по</w:t>
      </w:r>
      <w:r w:rsidR="00656352">
        <w:rPr>
          <w:rFonts w:ascii="Arial" w:hAnsi="Arial" w:cs="Arial"/>
          <w:lang w:val="bg-BG"/>
        </w:rPr>
        <w:t xml:space="preserve"> нея</w:t>
      </w:r>
      <w:r w:rsidR="00592AD8" w:rsidRPr="00D12071">
        <w:rPr>
          <w:rFonts w:ascii="Arial" w:hAnsi="Arial" w:cs="Arial"/>
          <w:lang w:val="ru-RU"/>
        </w:rPr>
        <w:t>.</w:t>
      </w:r>
    </w:p>
    <w:p w14:paraId="10F8B71E" w14:textId="77777777" w:rsidR="00592AD8" w:rsidRPr="00D12071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3095AAFA" w14:textId="77777777" w:rsidR="00B966CD" w:rsidRPr="00D12071" w:rsidRDefault="0041372C" w:rsidP="00B966CD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>Ние трябва да запишем всеки от персонала, който отговаря на всичките изброени критерии</w:t>
      </w:r>
      <w:r w:rsidR="00B966CD" w:rsidRPr="00D12071">
        <w:rPr>
          <w:rFonts w:ascii="Arial" w:hAnsi="Arial" w:cs="Arial"/>
          <w:lang w:val="ru-RU"/>
        </w:rPr>
        <w:t xml:space="preserve">:  </w:t>
      </w:r>
    </w:p>
    <w:p w14:paraId="78CD11AF" w14:textId="77777777" w:rsidR="00A17759" w:rsidRPr="001055EA" w:rsidRDefault="00A17759" w:rsidP="00DB698E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Arial" w:hAnsi="Arial" w:cs="Arial"/>
          <w:lang w:val="bg-BG"/>
        </w:rPr>
      </w:pPr>
      <w:bookmarkStart w:id="0" w:name="_GoBack"/>
      <w:bookmarkEnd w:id="0"/>
      <w:r w:rsidRPr="001055EA">
        <w:rPr>
          <w:rFonts w:ascii="Arial" w:hAnsi="Arial" w:cs="Arial"/>
          <w:lang w:val="bg-BG"/>
        </w:rPr>
        <w:t>Доход над</w:t>
      </w:r>
      <w:r w:rsidRPr="001055EA">
        <w:rPr>
          <w:rFonts w:ascii="Arial" w:hAnsi="Arial" w:cs="Arial"/>
        </w:rPr>
        <w:t xml:space="preserve"> £192 </w:t>
      </w:r>
      <w:r w:rsidRPr="001055EA">
        <w:rPr>
          <w:rFonts w:ascii="Arial" w:hAnsi="Arial" w:cs="Arial"/>
          <w:lang w:val="bg-BG"/>
        </w:rPr>
        <w:t>на седмица</w:t>
      </w:r>
      <w:r w:rsidRPr="001055EA">
        <w:rPr>
          <w:rFonts w:ascii="Arial" w:hAnsi="Arial" w:cs="Arial"/>
        </w:rPr>
        <w:t xml:space="preserve"> (</w:t>
      </w:r>
      <w:r w:rsidRPr="001055EA">
        <w:rPr>
          <w:rFonts w:ascii="Arial" w:hAnsi="Arial" w:cs="Arial"/>
          <w:lang w:val="bg-BG"/>
        </w:rPr>
        <w:t>или £833 на месец)</w:t>
      </w:r>
    </w:p>
    <w:p w14:paraId="6E2C50BF" w14:textId="77777777" w:rsidR="00A17759" w:rsidRPr="001055EA" w:rsidRDefault="00A17759" w:rsidP="00DB698E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Arial" w:hAnsi="Arial" w:cs="Arial"/>
          <w:lang w:val="bg-BG"/>
        </w:rPr>
      </w:pPr>
      <w:r w:rsidRPr="001055EA">
        <w:rPr>
          <w:rFonts w:ascii="Arial" w:hAnsi="Arial" w:cs="Arial"/>
          <w:lang w:val="bg-BG"/>
        </w:rPr>
        <w:t xml:space="preserve">Да сте на възраст 22 или повече години и </w:t>
      </w:r>
    </w:p>
    <w:p w14:paraId="35229810" w14:textId="77777777" w:rsidR="00A17759" w:rsidRPr="001055EA" w:rsidRDefault="00A17759" w:rsidP="00DB698E">
      <w:pPr>
        <w:pStyle w:val="ListParagraph"/>
        <w:numPr>
          <w:ilvl w:val="0"/>
          <w:numId w:val="13"/>
        </w:numPr>
        <w:tabs>
          <w:tab w:val="left" w:pos="851"/>
        </w:tabs>
        <w:ind w:left="851" w:hanging="491"/>
        <w:rPr>
          <w:rFonts w:ascii="Arial" w:hAnsi="Arial" w:cs="Arial"/>
          <w:lang w:val="bg-BG"/>
        </w:rPr>
      </w:pPr>
      <w:r w:rsidRPr="001055EA">
        <w:rPr>
          <w:rFonts w:ascii="Arial" w:hAnsi="Arial" w:cs="Arial"/>
          <w:lang w:val="bg-BG"/>
        </w:rPr>
        <w:t xml:space="preserve">Да сте под националната пенсионна възраст </w:t>
      </w:r>
    </w:p>
    <w:p w14:paraId="5C00E3A2" w14:textId="77777777" w:rsidR="00592AD8" w:rsidRPr="00D12071" w:rsidRDefault="0041372C" w:rsidP="00B966CD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>Ако отговаряте на тези критерии</w:t>
      </w:r>
      <w:r w:rsidR="00203DCB" w:rsidRPr="00D12071">
        <w:rPr>
          <w:rFonts w:ascii="Arial" w:hAnsi="Arial" w:cs="Arial"/>
          <w:lang w:val="ru-RU"/>
        </w:rPr>
        <w:t xml:space="preserve"> </w:t>
      </w:r>
      <w:r w:rsidR="00656352">
        <w:rPr>
          <w:rFonts w:ascii="Arial" w:hAnsi="Arial" w:cs="Arial"/>
          <w:lang w:val="bg-BG"/>
        </w:rPr>
        <w:t xml:space="preserve">към дата </w:t>
      </w:r>
      <w:r w:rsidR="00203DCB" w:rsidRPr="006330A3">
        <w:rPr>
          <w:rFonts w:ascii="Arial" w:hAnsi="Arial" w:cs="Arial"/>
          <w:color w:val="FF0000"/>
          <w:lang w:val="ru-RU"/>
        </w:rPr>
        <w:t>&lt;</w:t>
      </w:r>
      <w:r w:rsidR="006330A3" w:rsidRPr="006330A3">
        <w:rPr>
          <w:rFonts w:ascii="Arial" w:hAnsi="Arial" w:cs="Arial"/>
          <w:color w:val="FF0000"/>
        </w:rPr>
        <w:t>Insert Date</w:t>
      </w:r>
      <w:r w:rsidR="00203DCB" w:rsidRPr="006330A3">
        <w:rPr>
          <w:rFonts w:ascii="Arial" w:hAnsi="Arial" w:cs="Arial"/>
          <w:color w:val="FF0000"/>
          <w:lang w:val="ru-RU"/>
        </w:rPr>
        <w:t>&gt;</w:t>
      </w:r>
      <w:r w:rsidR="00656352">
        <w:rPr>
          <w:rFonts w:ascii="Arial" w:hAnsi="Arial" w:cs="Arial"/>
          <w:lang w:val="bg-BG"/>
        </w:rPr>
        <w:t xml:space="preserve">, </w:t>
      </w:r>
      <w:r w:rsidR="00B966CD" w:rsidRPr="00D120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>Вие ще бъдете автоматично записани в нашата пенсионна схема за осигуряване на работното място</w:t>
      </w:r>
      <w:r w:rsidR="00203DCB" w:rsidRPr="00D12071">
        <w:rPr>
          <w:rFonts w:ascii="Arial" w:hAnsi="Arial" w:cs="Arial"/>
          <w:lang w:val="ru-RU"/>
        </w:rPr>
        <w:t>.</w:t>
      </w:r>
      <w:r w:rsidR="00592AD8" w:rsidRPr="00D120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>Отново ще Ви пишем ако това се случи</w:t>
      </w:r>
      <w:r w:rsidR="001447FE" w:rsidRPr="00D12071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bg-BG"/>
        </w:rPr>
        <w:t>Ако желаете, Вие може</w:t>
      </w:r>
      <w:r w:rsidR="00656352">
        <w:rPr>
          <w:rFonts w:ascii="Arial" w:hAnsi="Arial" w:cs="Arial"/>
          <w:lang w:val="bg-BG"/>
        </w:rPr>
        <w:t>те</w:t>
      </w:r>
      <w:r>
        <w:rPr>
          <w:rFonts w:ascii="Arial" w:hAnsi="Arial" w:cs="Arial"/>
          <w:lang w:val="bg-BG"/>
        </w:rPr>
        <w:t xml:space="preserve"> да се </w:t>
      </w:r>
      <w:r w:rsidR="00656352">
        <w:rPr>
          <w:rFonts w:ascii="Arial" w:hAnsi="Arial" w:cs="Arial"/>
          <w:lang w:val="bg-BG"/>
        </w:rPr>
        <w:t>присъедините</w:t>
      </w:r>
      <w:r>
        <w:rPr>
          <w:rFonts w:ascii="Arial" w:hAnsi="Arial" w:cs="Arial"/>
          <w:lang w:val="bg-BG"/>
        </w:rPr>
        <w:t xml:space="preserve"> към схемата преди тази дата </w:t>
      </w:r>
      <w:r w:rsidR="00A14427" w:rsidRPr="00D12071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bg-BG"/>
        </w:rPr>
        <w:t>вижте</w:t>
      </w:r>
      <w:r w:rsidR="00A14427" w:rsidRPr="00D120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lang w:val="bg-BG"/>
        </w:rPr>
        <w:t>Как да се присъедин</w:t>
      </w:r>
      <w:r w:rsidR="009952C5">
        <w:rPr>
          <w:rFonts w:ascii="Arial" w:hAnsi="Arial" w:cs="Arial"/>
          <w:b/>
          <w:lang w:val="bg-BG"/>
        </w:rPr>
        <w:t>я</w:t>
      </w:r>
      <w:r w:rsidR="00A14427" w:rsidRPr="00D120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>по-долу</w:t>
      </w:r>
      <w:r w:rsidR="00A14427" w:rsidRPr="00D12071">
        <w:rPr>
          <w:rFonts w:ascii="Arial" w:hAnsi="Arial" w:cs="Arial"/>
          <w:lang w:val="ru-RU"/>
        </w:rPr>
        <w:t>).</w:t>
      </w:r>
    </w:p>
    <w:p w14:paraId="2929ABC6" w14:textId="77777777" w:rsidR="00592AD8" w:rsidRPr="00D12071" w:rsidRDefault="00592AD8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3EAF9050" w14:textId="77777777" w:rsidR="00A17759" w:rsidRPr="001055EA" w:rsidRDefault="00A17759" w:rsidP="00A17759">
      <w:pPr>
        <w:rPr>
          <w:rFonts w:ascii="Arial" w:hAnsi="Arial" w:cs="Arial"/>
          <w:lang w:val="bg-BG"/>
        </w:rPr>
      </w:pPr>
      <w:r w:rsidRPr="001055EA">
        <w:rPr>
          <w:rFonts w:ascii="Arial" w:hAnsi="Arial" w:cs="Arial"/>
          <w:lang w:val="bg-BG"/>
        </w:rPr>
        <w:t>Ако не отговаряте на критериите, няма да станете член на програмата автоматично, но ако в бъдеще доходът Ви надхвърли</w:t>
      </w:r>
      <w:r w:rsidRPr="001055EA">
        <w:rPr>
          <w:rFonts w:ascii="Arial" w:hAnsi="Arial" w:cs="Arial"/>
        </w:rPr>
        <w:t xml:space="preserve"> £192 </w:t>
      </w:r>
      <w:r w:rsidRPr="001055EA">
        <w:rPr>
          <w:rFonts w:ascii="Arial" w:hAnsi="Arial" w:cs="Arial"/>
          <w:lang w:val="bg-BG"/>
        </w:rPr>
        <w:t>на седмица</w:t>
      </w:r>
      <w:r w:rsidRPr="001055EA">
        <w:rPr>
          <w:rFonts w:ascii="Arial" w:hAnsi="Arial" w:cs="Arial"/>
        </w:rPr>
        <w:t xml:space="preserve"> (</w:t>
      </w:r>
      <w:r w:rsidRPr="001055EA">
        <w:rPr>
          <w:rFonts w:ascii="Arial" w:hAnsi="Arial" w:cs="Arial"/>
          <w:lang w:val="bg-BG"/>
        </w:rPr>
        <w:t>или</w:t>
      </w:r>
      <w:r w:rsidRPr="001055EA">
        <w:rPr>
          <w:rFonts w:ascii="Arial" w:hAnsi="Arial" w:cs="Arial"/>
        </w:rPr>
        <w:t xml:space="preserve"> £833 </w:t>
      </w:r>
      <w:r w:rsidRPr="001055EA">
        <w:rPr>
          <w:rFonts w:ascii="Arial" w:hAnsi="Arial" w:cs="Arial"/>
          <w:lang w:val="bg-BG"/>
        </w:rPr>
        <w:t>на месец</w:t>
      </w:r>
      <w:r w:rsidRPr="001055EA">
        <w:rPr>
          <w:rFonts w:ascii="Arial" w:hAnsi="Arial" w:cs="Arial"/>
        </w:rPr>
        <w:t>)</w:t>
      </w:r>
      <w:r w:rsidRPr="001055EA">
        <w:rPr>
          <w:rFonts w:ascii="Arial" w:hAnsi="Arial" w:cs="Arial"/>
          <w:lang w:val="bg-BG"/>
        </w:rPr>
        <w:t xml:space="preserve"> и отговаряте на другите два критерия, ще Ви добавим автоматично и ще Ви уведомим, че сме го направили.</w:t>
      </w:r>
    </w:p>
    <w:p w14:paraId="70402E8B" w14:textId="77777777" w:rsidR="00A14427" w:rsidRPr="00D12071" w:rsidRDefault="009952C5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 xml:space="preserve">Ако не отговаряте на критериите, Вие </w:t>
      </w:r>
      <w:r w:rsidR="00656352">
        <w:rPr>
          <w:rFonts w:ascii="Arial" w:hAnsi="Arial" w:cs="Arial"/>
          <w:lang w:val="bg-BG"/>
        </w:rPr>
        <w:t xml:space="preserve">също </w:t>
      </w:r>
      <w:r>
        <w:rPr>
          <w:rFonts w:ascii="Arial" w:hAnsi="Arial" w:cs="Arial"/>
          <w:lang w:val="bg-BG"/>
        </w:rPr>
        <w:t>можете да поискате да бъдете включени в схемата сега или в бъдеще</w:t>
      </w:r>
      <w:r w:rsidR="00A14427" w:rsidRPr="00D12071">
        <w:rPr>
          <w:rFonts w:ascii="Arial" w:hAnsi="Arial" w:cs="Arial"/>
          <w:lang w:val="ru-RU"/>
        </w:rPr>
        <w:t xml:space="preserve">. </w:t>
      </w:r>
    </w:p>
    <w:p w14:paraId="69467065" w14:textId="77777777" w:rsidR="00A14427" w:rsidRPr="00D12071" w:rsidRDefault="00A14427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4E52D418" w14:textId="77777777" w:rsidR="00FB3EFE" w:rsidRPr="00D12071" w:rsidRDefault="009952C5" w:rsidP="00FB3EF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  <w:r>
        <w:rPr>
          <w:rFonts w:ascii="Arial" w:hAnsi="Arial" w:cs="Arial"/>
          <w:lang w:val="bg-BG"/>
        </w:rPr>
        <w:t xml:space="preserve">Ако пожелаете да се присъедините, Вие ще плащате пари </w:t>
      </w:r>
      <w:r w:rsidR="00656352">
        <w:rPr>
          <w:rFonts w:ascii="Arial" w:hAnsi="Arial" w:cs="Arial"/>
          <w:lang w:val="bg-BG"/>
        </w:rPr>
        <w:t>към</w:t>
      </w:r>
      <w:r>
        <w:rPr>
          <w:rFonts w:ascii="Arial" w:hAnsi="Arial" w:cs="Arial"/>
          <w:lang w:val="bg-BG"/>
        </w:rPr>
        <w:t xml:space="preserve"> пенсия</w:t>
      </w:r>
      <w:r w:rsidR="00656352">
        <w:rPr>
          <w:rFonts w:ascii="Arial" w:hAnsi="Arial" w:cs="Arial"/>
          <w:lang w:val="bg-BG"/>
        </w:rPr>
        <w:t>та</w:t>
      </w:r>
      <w:r>
        <w:rPr>
          <w:rFonts w:ascii="Arial" w:hAnsi="Arial" w:cs="Arial"/>
          <w:lang w:val="bg-BG"/>
        </w:rPr>
        <w:t xml:space="preserve"> всеки месец директно от заплатата Ви, а правителството също ще допринася чрез данъчно облекчение</w:t>
      </w:r>
      <w:r w:rsidR="001447FE" w:rsidRPr="00D12071" w:rsidDel="009C17E6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bg-BG"/>
        </w:rPr>
        <w:t xml:space="preserve">Ако заработвате над </w:t>
      </w:r>
      <w:r w:rsidRPr="00D12071">
        <w:rPr>
          <w:rFonts w:ascii="Arial" w:hAnsi="Arial" w:cs="Arial"/>
          <w:lang w:val="ru-RU"/>
        </w:rPr>
        <w:t>£</w:t>
      </w:r>
      <w:r w:rsidR="00DD4C89">
        <w:rPr>
          <w:rFonts w:ascii="Arial" w:hAnsi="Arial" w:cs="Arial"/>
          <w:lang w:val="ru-RU"/>
        </w:rPr>
        <w:t>120</w:t>
      </w:r>
      <w:r w:rsidRPr="00D120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седмично </w:t>
      </w:r>
      <w:r w:rsidRPr="00D12071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bg-BG"/>
        </w:rPr>
        <w:t>или</w:t>
      </w:r>
      <w:r w:rsidRPr="00D12071">
        <w:rPr>
          <w:rFonts w:ascii="Arial" w:hAnsi="Arial" w:cs="Arial"/>
          <w:lang w:val="ru-RU"/>
        </w:rPr>
        <w:t xml:space="preserve"> £</w:t>
      </w:r>
      <w:r w:rsidR="00DD4C89">
        <w:rPr>
          <w:rFonts w:ascii="Arial" w:hAnsi="Arial" w:cs="Arial"/>
        </w:rPr>
        <w:t>520</w:t>
      </w:r>
      <w:r w:rsidRPr="00D120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>месечно</w:t>
      </w:r>
      <w:r w:rsidR="001447FE" w:rsidRPr="00D12071">
        <w:rPr>
          <w:rFonts w:ascii="Arial" w:hAnsi="Arial" w:cs="Arial"/>
          <w:lang w:val="ru-RU"/>
        </w:rPr>
        <w:t xml:space="preserve">), </w:t>
      </w:r>
      <w:r w:rsidR="00656352">
        <w:rPr>
          <w:rFonts w:ascii="Arial" w:hAnsi="Arial" w:cs="Arial"/>
          <w:lang w:val="bg-BG"/>
        </w:rPr>
        <w:t>към момента на</w:t>
      </w:r>
      <w:r>
        <w:rPr>
          <w:rFonts w:ascii="Arial" w:hAnsi="Arial" w:cs="Arial"/>
          <w:lang w:val="bg-BG"/>
        </w:rPr>
        <w:t xml:space="preserve"> </w:t>
      </w:r>
      <w:r w:rsidR="00656352">
        <w:rPr>
          <w:rFonts w:ascii="Arial" w:hAnsi="Arial" w:cs="Arial"/>
          <w:lang w:val="bg-BG"/>
        </w:rPr>
        <w:t>молбата</w:t>
      </w:r>
      <w:r>
        <w:rPr>
          <w:rFonts w:ascii="Arial" w:hAnsi="Arial" w:cs="Arial"/>
          <w:lang w:val="bg-BG"/>
        </w:rPr>
        <w:t xml:space="preserve"> да се включите</w:t>
      </w:r>
      <w:r w:rsidR="00A14427" w:rsidRPr="00D12071">
        <w:rPr>
          <w:rFonts w:ascii="Arial" w:hAnsi="Arial" w:cs="Arial"/>
          <w:lang w:val="ru-RU"/>
        </w:rPr>
        <w:t>,</w:t>
      </w:r>
      <w:r w:rsidR="001447FE" w:rsidRPr="00D120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минималната сума, която ще внасяте по схемата ще бъде </w:t>
      </w:r>
      <w:r w:rsidR="00A055A2">
        <w:rPr>
          <w:rFonts w:ascii="Arial" w:hAnsi="Arial" w:cs="Arial"/>
        </w:rPr>
        <w:t>5</w:t>
      </w:r>
      <w:r w:rsidRPr="00D12071">
        <w:rPr>
          <w:rFonts w:ascii="Arial" w:hAnsi="Arial" w:cs="Arial"/>
          <w:lang w:val="ru-RU"/>
        </w:rPr>
        <w:t xml:space="preserve">% </w:t>
      </w:r>
      <w:r>
        <w:rPr>
          <w:rFonts w:ascii="Arial" w:hAnsi="Arial" w:cs="Arial"/>
          <w:lang w:val="bg-BG"/>
        </w:rPr>
        <w:t>от Вашия доход</w:t>
      </w:r>
      <w:r w:rsidR="00735653" w:rsidRPr="00D12071">
        <w:rPr>
          <w:rFonts w:ascii="Arial" w:hAnsi="Arial" w:cs="Arial"/>
          <w:lang w:val="ru-RU"/>
        </w:rPr>
        <w:t>.</w:t>
      </w:r>
      <w:r w:rsidR="00A14427" w:rsidRPr="00D120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Ние също ще допринасяме към пенсията от Ваше име. Ако заработвате под </w:t>
      </w:r>
      <w:r w:rsidR="001447FE" w:rsidRPr="00D12071">
        <w:rPr>
          <w:rFonts w:ascii="Arial" w:hAnsi="Arial" w:cs="Arial"/>
          <w:lang w:val="ru-RU"/>
        </w:rPr>
        <w:t>£</w:t>
      </w:r>
      <w:r w:rsidR="00DD4C89">
        <w:rPr>
          <w:rFonts w:ascii="Arial" w:hAnsi="Arial" w:cs="Arial"/>
          <w:lang w:val="ru-RU"/>
        </w:rPr>
        <w:t>120</w:t>
      </w:r>
      <w:r w:rsidR="001447FE" w:rsidRPr="00D120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седмично </w:t>
      </w:r>
      <w:r w:rsidR="00656352">
        <w:rPr>
          <w:rFonts w:ascii="Arial" w:hAnsi="Arial" w:cs="Arial"/>
          <w:lang w:val="bg-BG"/>
        </w:rPr>
        <w:t>към момента на молбата да се включите</w:t>
      </w:r>
      <w:r>
        <w:rPr>
          <w:rFonts w:ascii="Arial" w:hAnsi="Arial" w:cs="Arial"/>
          <w:lang w:val="bg-BG"/>
        </w:rPr>
        <w:t xml:space="preserve">, ние не сме задължени да </w:t>
      </w:r>
      <w:r w:rsidR="00656352">
        <w:rPr>
          <w:rFonts w:ascii="Arial" w:hAnsi="Arial" w:cs="Arial"/>
          <w:lang w:val="bg-BG"/>
        </w:rPr>
        <w:t>правим принос</w:t>
      </w:r>
      <w:r w:rsidR="001447FE" w:rsidRPr="00D12071">
        <w:rPr>
          <w:rFonts w:ascii="Arial" w:hAnsi="Arial" w:cs="Arial"/>
          <w:lang w:val="ru-RU"/>
        </w:rPr>
        <w:t>.</w:t>
      </w:r>
      <w:r w:rsidR="008138E4" w:rsidRPr="00D12071">
        <w:rPr>
          <w:rFonts w:ascii="Arial" w:hAnsi="Arial" w:cs="Arial"/>
          <w:lang w:val="ru-RU"/>
        </w:rPr>
        <w:t xml:space="preserve"> </w:t>
      </w:r>
    </w:p>
    <w:p w14:paraId="5A9F6ACB" w14:textId="77777777" w:rsidR="00FB3EFE" w:rsidRPr="00D12071" w:rsidRDefault="00FB3EFE" w:rsidP="00FB3EFE">
      <w:pPr>
        <w:tabs>
          <w:tab w:val="left" w:pos="6521"/>
        </w:tabs>
        <w:spacing w:after="0"/>
        <w:ind w:right="-23"/>
        <w:rPr>
          <w:rFonts w:ascii="Arial" w:hAnsi="Arial" w:cs="Arial"/>
          <w:lang w:val="ru-RU"/>
        </w:rPr>
      </w:pPr>
    </w:p>
    <w:p w14:paraId="30D0D1ED" w14:textId="77777777" w:rsidR="00A14427" w:rsidRPr="009952C5" w:rsidRDefault="009952C5" w:rsidP="00FB3EFE">
      <w:pPr>
        <w:tabs>
          <w:tab w:val="left" w:pos="6521"/>
        </w:tabs>
        <w:spacing w:after="0"/>
        <w:ind w:right="-23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Как да се присъединя</w:t>
      </w:r>
    </w:p>
    <w:p w14:paraId="56124551" w14:textId="77777777" w:rsidR="001447FE" w:rsidRPr="009952C5" w:rsidRDefault="009952C5" w:rsidP="00FB3EFE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 да се присъедините към схемата,</w:t>
      </w:r>
      <w:r w:rsidR="00656352">
        <w:rPr>
          <w:rFonts w:ascii="Arial" w:hAnsi="Arial" w:cs="Arial"/>
          <w:lang w:val="bg-BG"/>
        </w:rPr>
        <w:t xml:space="preserve"> било то сега или в бъдеще, молим</w:t>
      </w:r>
      <w:r>
        <w:rPr>
          <w:rFonts w:ascii="Arial" w:hAnsi="Arial" w:cs="Arial"/>
          <w:lang w:val="bg-BG"/>
        </w:rPr>
        <w:t xml:space="preserve"> да ни уведомите писмено като изпратите писмо, което трябва да е подписано от Вас</w:t>
      </w:r>
      <w:r w:rsidR="001447FE" w:rsidRPr="00D12071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bg-BG"/>
        </w:rPr>
        <w:t>Ако ни изпратите имейл, моля, включете изречението „Аз потвърждавам, че лично съм подал(а)</w:t>
      </w:r>
      <w:r w:rsidR="001447FE" w:rsidRPr="00D1207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това уведомление за присъединяване към пенсионната схема за </w:t>
      </w:r>
      <w:r w:rsidR="00656352">
        <w:rPr>
          <w:rFonts w:ascii="Arial" w:hAnsi="Arial" w:cs="Arial"/>
          <w:lang w:val="bg-BG"/>
        </w:rPr>
        <w:t>осигуряване на работното място</w:t>
      </w:r>
      <w:r>
        <w:rPr>
          <w:rFonts w:ascii="Arial" w:hAnsi="Arial" w:cs="Arial"/>
          <w:lang w:val="bg-BG"/>
        </w:rPr>
        <w:t xml:space="preserve">”. </w:t>
      </w:r>
    </w:p>
    <w:p w14:paraId="15FA1490" w14:textId="77777777" w:rsidR="00656352" w:rsidRDefault="00656352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</w:p>
    <w:p w14:paraId="35F38D83" w14:textId="77777777" w:rsidR="00592AD8" w:rsidRPr="009952C5" w:rsidRDefault="009952C5" w:rsidP="00592AD8">
      <w:pPr>
        <w:tabs>
          <w:tab w:val="left" w:pos="6521"/>
        </w:tabs>
        <w:spacing w:after="0"/>
        <w:ind w:right="-23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 уважение:</w:t>
      </w:r>
    </w:p>
    <w:p w14:paraId="5B88B314" w14:textId="77777777" w:rsidR="0099014F" w:rsidRPr="009952C5" w:rsidRDefault="0099014F">
      <w:pPr>
        <w:rPr>
          <w:lang w:val="bg-BG"/>
        </w:rPr>
      </w:pPr>
    </w:p>
    <w:sectPr w:rsidR="0099014F" w:rsidRPr="009952C5" w:rsidSect="00656352">
      <w:headerReference w:type="even" r:id="rId7"/>
      <w:headerReference w:type="first" r:id="rId8"/>
      <w:pgSz w:w="11906" w:h="16838"/>
      <w:pgMar w:top="1440" w:right="144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E14D" w14:textId="77777777" w:rsidR="00B43885" w:rsidRDefault="00B43885" w:rsidP="00DB698E">
      <w:pPr>
        <w:spacing w:after="0" w:line="240" w:lineRule="auto"/>
      </w:pPr>
      <w:r>
        <w:separator/>
      </w:r>
    </w:p>
  </w:endnote>
  <w:endnote w:type="continuationSeparator" w:id="0">
    <w:p w14:paraId="2788E29D" w14:textId="77777777" w:rsidR="00B43885" w:rsidRDefault="00B43885" w:rsidP="00DB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3F958" w14:textId="77777777" w:rsidR="00B43885" w:rsidRDefault="00B43885" w:rsidP="00DB698E">
      <w:pPr>
        <w:spacing w:after="0" w:line="240" w:lineRule="auto"/>
      </w:pPr>
      <w:r>
        <w:separator/>
      </w:r>
    </w:p>
  </w:footnote>
  <w:footnote w:type="continuationSeparator" w:id="0">
    <w:p w14:paraId="7FAA75C2" w14:textId="77777777" w:rsidR="00B43885" w:rsidRDefault="00B43885" w:rsidP="00DB6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8DE2" w14:textId="4335BE6B" w:rsidR="00DB698E" w:rsidRDefault="00DB69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D6E81B" wp14:editId="51FF1F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546717052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33559" w14:textId="1FB27DFC" w:rsidR="00DB698E" w:rsidRPr="00DB698E" w:rsidRDefault="00DB698E" w:rsidP="00DB69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69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6E8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6D33559" w14:textId="1FB27DFC" w:rsidR="00DB698E" w:rsidRPr="00DB698E" w:rsidRDefault="00DB698E" w:rsidP="00DB69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698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DFDB" w14:textId="25BB739B" w:rsidR="00DB698E" w:rsidRDefault="00DB69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4ED229" wp14:editId="62E4C9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968937233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99B02" w14:textId="1A3C8E72" w:rsidR="00DB698E" w:rsidRPr="00DB698E" w:rsidRDefault="00DB698E" w:rsidP="00DB69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69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ED2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E799B02" w14:textId="1A3C8E72" w:rsidR="00DB698E" w:rsidRPr="00DB698E" w:rsidRDefault="00DB698E" w:rsidP="00DB69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698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E27"/>
    <w:multiLevelType w:val="hybridMultilevel"/>
    <w:tmpl w:val="7F74F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FE2"/>
    <w:multiLevelType w:val="hybridMultilevel"/>
    <w:tmpl w:val="01208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18FA"/>
    <w:multiLevelType w:val="hybridMultilevel"/>
    <w:tmpl w:val="DFE03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46E98"/>
    <w:multiLevelType w:val="hybridMultilevel"/>
    <w:tmpl w:val="FB80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81777"/>
    <w:multiLevelType w:val="hybridMultilevel"/>
    <w:tmpl w:val="BCCE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D3C56"/>
    <w:multiLevelType w:val="hybridMultilevel"/>
    <w:tmpl w:val="BCDA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73D"/>
    <w:multiLevelType w:val="hybridMultilevel"/>
    <w:tmpl w:val="6A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61C20"/>
    <w:multiLevelType w:val="hybridMultilevel"/>
    <w:tmpl w:val="753E50D8"/>
    <w:lvl w:ilvl="0" w:tplc="9C6E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color w:val="000000"/>
      </w:rPr>
    </w:lvl>
    <w:lvl w:ilvl="2" w:tplc="2E36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200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6B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A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08D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10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C63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036725"/>
    <w:multiLevelType w:val="hybridMultilevel"/>
    <w:tmpl w:val="879AA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F1854"/>
    <w:multiLevelType w:val="hybridMultilevel"/>
    <w:tmpl w:val="4CA60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94698">
    <w:abstractNumId w:val="12"/>
  </w:num>
  <w:num w:numId="2" w16cid:durableId="778453744">
    <w:abstractNumId w:val="5"/>
  </w:num>
  <w:num w:numId="3" w16cid:durableId="1003893870">
    <w:abstractNumId w:val="0"/>
  </w:num>
  <w:num w:numId="4" w16cid:durableId="480316881">
    <w:abstractNumId w:val="10"/>
  </w:num>
  <w:num w:numId="5" w16cid:durableId="862397416">
    <w:abstractNumId w:val="8"/>
  </w:num>
  <w:num w:numId="6" w16cid:durableId="800925672">
    <w:abstractNumId w:val="4"/>
  </w:num>
  <w:num w:numId="7" w16cid:durableId="720902812">
    <w:abstractNumId w:val="7"/>
  </w:num>
  <w:num w:numId="8" w16cid:durableId="125319040">
    <w:abstractNumId w:val="3"/>
  </w:num>
  <w:num w:numId="9" w16cid:durableId="1773895520">
    <w:abstractNumId w:val="6"/>
  </w:num>
  <w:num w:numId="10" w16cid:durableId="1281038062">
    <w:abstractNumId w:val="2"/>
  </w:num>
  <w:num w:numId="11" w16cid:durableId="1863392508">
    <w:abstractNumId w:val="1"/>
  </w:num>
  <w:num w:numId="12" w16cid:durableId="709499770">
    <w:abstractNumId w:val="9"/>
  </w:num>
  <w:num w:numId="13" w16cid:durableId="15424772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D8"/>
    <w:rsid w:val="000004AE"/>
    <w:rsid w:val="00031482"/>
    <w:rsid w:val="00064232"/>
    <w:rsid w:val="000B5549"/>
    <w:rsid w:val="000D679D"/>
    <w:rsid w:val="0013775E"/>
    <w:rsid w:val="0014462D"/>
    <w:rsid w:val="001447FE"/>
    <w:rsid w:val="00145980"/>
    <w:rsid w:val="001C5381"/>
    <w:rsid w:val="001E3CDA"/>
    <w:rsid w:val="00203DCB"/>
    <w:rsid w:val="002211BD"/>
    <w:rsid w:val="00246831"/>
    <w:rsid w:val="0025373B"/>
    <w:rsid w:val="002655A2"/>
    <w:rsid w:val="002B4535"/>
    <w:rsid w:val="002D07AE"/>
    <w:rsid w:val="0030335E"/>
    <w:rsid w:val="0035298D"/>
    <w:rsid w:val="00363363"/>
    <w:rsid w:val="00367C4B"/>
    <w:rsid w:val="003753E9"/>
    <w:rsid w:val="0039695F"/>
    <w:rsid w:val="003D2054"/>
    <w:rsid w:val="004001AA"/>
    <w:rsid w:val="0041372C"/>
    <w:rsid w:val="00417647"/>
    <w:rsid w:val="00446BFE"/>
    <w:rsid w:val="00461763"/>
    <w:rsid w:val="00472C01"/>
    <w:rsid w:val="00480164"/>
    <w:rsid w:val="00481332"/>
    <w:rsid w:val="00484DDA"/>
    <w:rsid w:val="004B4DE2"/>
    <w:rsid w:val="004B7B8C"/>
    <w:rsid w:val="004D485B"/>
    <w:rsid w:val="004E71FD"/>
    <w:rsid w:val="004E7910"/>
    <w:rsid w:val="00510623"/>
    <w:rsid w:val="0052012E"/>
    <w:rsid w:val="005467EC"/>
    <w:rsid w:val="00592AD8"/>
    <w:rsid w:val="005D399C"/>
    <w:rsid w:val="005D73AE"/>
    <w:rsid w:val="00614334"/>
    <w:rsid w:val="0062163C"/>
    <w:rsid w:val="006330A3"/>
    <w:rsid w:val="00656352"/>
    <w:rsid w:val="0066617C"/>
    <w:rsid w:val="00667E6E"/>
    <w:rsid w:val="0067351D"/>
    <w:rsid w:val="00683388"/>
    <w:rsid w:val="006B0F3E"/>
    <w:rsid w:val="006B1B0F"/>
    <w:rsid w:val="006B1D9C"/>
    <w:rsid w:val="0070164F"/>
    <w:rsid w:val="00735653"/>
    <w:rsid w:val="00744620"/>
    <w:rsid w:val="00745C15"/>
    <w:rsid w:val="00747853"/>
    <w:rsid w:val="0079197D"/>
    <w:rsid w:val="00793F61"/>
    <w:rsid w:val="007A6551"/>
    <w:rsid w:val="007F2DBD"/>
    <w:rsid w:val="008138E4"/>
    <w:rsid w:val="008405E1"/>
    <w:rsid w:val="008473B9"/>
    <w:rsid w:val="0085779D"/>
    <w:rsid w:val="008579D0"/>
    <w:rsid w:val="008A1AF3"/>
    <w:rsid w:val="008A6C95"/>
    <w:rsid w:val="008D4BAB"/>
    <w:rsid w:val="008F5048"/>
    <w:rsid w:val="00913A6B"/>
    <w:rsid w:val="009202BF"/>
    <w:rsid w:val="00932144"/>
    <w:rsid w:val="00986ABC"/>
    <w:rsid w:val="0099014F"/>
    <w:rsid w:val="009952C5"/>
    <w:rsid w:val="009A5218"/>
    <w:rsid w:val="009A79C5"/>
    <w:rsid w:val="009D6017"/>
    <w:rsid w:val="00A055A2"/>
    <w:rsid w:val="00A14427"/>
    <w:rsid w:val="00A17759"/>
    <w:rsid w:val="00A268AC"/>
    <w:rsid w:val="00A46DD4"/>
    <w:rsid w:val="00A62089"/>
    <w:rsid w:val="00A94FDF"/>
    <w:rsid w:val="00A97A0E"/>
    <w:rsid w:val="00AA0F69"/>
    <w:rsid w:val="00AA43A6"/>
    <w:rsid w:val="00AC56F5"/>
    <w:rsid w:val="00AF61A0"/>
    <w:rsid w:val="00B1251C"/>
    <w:rsid w:val="00B22435"/>
    <w:rsid w:val="00B43885"/>
    <w:rsid w:val="00B71579"/>
    <w:rsid w:val="00B925E7"/>
    <w:rsid w:val="00B966CD"/>
    <w:rsid w:val="00BB28D1"/>
    <w:rsid w:val="00C1369D"/>
    <w:rsid w:val="00C4690F"/>
    <w:rsid w:val="00CC0861"/>
    <w:rsid w:val="00CC4B7B"/>
    <w:rsid w:val="00D12071"/>
    <w:rsid w:val="00D17C27"/>
    <w:rsid w:val="00D4043F"/>
    <w:rsid w:val="00D475BC"/>
    <w:rsid w:val="00D66645"/>
    <w:rsid w:val="00D84B82"/>
    <w:rsid w:val="00DA4B00"/>
    <w:rsid w:val="00DB2B62"/>
    <w:rsid w:val="00DB698E"/>
    <w:rsid w:val="00DC3C1D"/>
    <w:rsid w:val="00DD4C89"/>
    <w:rsid w:val="00E07DD4"/>
    <w:rsid w:val="00E22917"/>
    <w:rsid w:val="00E36C4B"/>
    <w:rsid w:val="00E65FFB"/>
    <w:rsid w:val="00E87819"/>
    <w:rsid w:val="00EA1391"/>
    <w:rsid w:val="00ED37E9"/>
    <w:rsid w:val="00ED6D09"/>
    <w:rsid w:val="00F21594"/>
    <w:rsid w:val="00F37C32"/>
    <w:rsid w:val="00F56EF3"/>
    <w:rsid w:val="00F6176E"/>
    <w:rsid w:val="00F72C83"/>
    <w:rsid w:val="00FB3EFE"/>
    <w:rsid w:val="00FC4C49"/>
    <w:rsid w:val="00FD1ED7"/>
    <w:rsid w:val="00FD5B8D"/>
    <w:rsid w:val="00FE0FEA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B9DC"/>
  <w15:chartTrackingRefBased/>
  <w15:docId w15:val="{519AE455-A255-4347-A81F-B34F2378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D8"/>
    <w:pPr>
      <w:spacing w:after="200" w:line="276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98E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6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966C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B96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6CD"/>
    <w:pPr>
      <w:spacing w:line="240" w:lineRule="auto"/>
    </w:pPr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966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CD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66CD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B698E"/>
    <w:rPr>
      <w:rFonts w:ascii="Arial" w:hAnsi="Arial" w:cs="Arial"/>
      <w:b/>
      <w:bCs/>
      <w:color w:val="0070C0"/>
      <w:sz w:val="28"/>
      <w:szCs w:val="28"/>
      <w:lang w:val="bg-BG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DB6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98E"/>
    <w:rPr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DA4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B00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Postponement letter template for all employees Bulgarian</vt:lpstr>
    </vt:vector>
  </TitlesOfParts>
  <Company>The Pensions Regulator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letter template for all employees Bulgarian</dc:title>
  <dc:subject/>
  <dc:creator>The Pensions Regulator</dc:creator>
  <cp:keywords/>
  <cp:lastModifiedBy>Ferris, Jane</cp:lastModifiedBy>
  <cp:revision>4</cp:revision>
  <cp:lastPrinted>2015-03-18T14:02:00Z</cp:lastPrinted>
  <dcterms:created xsi:type="dcterms:W3CDTF">2026-06-03T08:09:00Z</dcterms:created>
  <dcterms:modified xsi:type="dcterms:W3CDTF">2026-06-03T08:11:00Z</dcterms:modified>
</cp:coreProperties>
</file>