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143B" w14:textId="77777777" w:rsidR="00C4690F" w:rsidRPr="00E00F14" w:rsidRDefault="00C4690F" w:rsidP="00C4690F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E00F14">
        <w:rPr>
          <w:rFonts w:ascii="Arial" w:hAnsi="Arial" w:cs="Arial"/>
        </w:rPr>
        <w:t xml:space="preserve">[Insert Date] </w:t>
      </w:r>
    </w:p>
    <w:p w14:paraId="01EE1126" w14:textId="77777777" w:rsidR="00C4690F" w:rsidRPr="00E00F14" w:rsidRDefault="00C4690F" w:rsidP="00C4690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5149FFF" w14:textId="77777777" w:rsidR="00FD1ED7" w:rsidRPr="00025C85" w:rsidRDefault="00FD1ED7" w:rsidP="00025C85">
      <w:pPr>
        <w:pStyle w:val="Heading1"/>
      </w:pPr>
      <w:r w:rsidRPr="00025C85">
        <w:t>Workplace pensions – a change in the law that affects you</w:t>
      </w:r>
    </w:p>
    <w:p w14:paraId="234AAE2A" w14:textId="77777777" w:rsidR="00C4690F" w:rsidRPr="00E00F14" w:rsidRDefault="00C4690F" w:rsidP="00C4690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03085867" w14:textId="77777777" w:rsidR="00C4690F" w:rsidRPr="00E00F14" w:rsidRDefault="00C4690F" w:rsidP="00C4690F">
      <w:pPr>
        <w:rPr>
          <w:rFonts w:ascii="Arial" w:hAnsi="Arial" w:cs="Arial"/>
          <w:sz w:val="16"/>
          <w:szCs w:val="16"/>
        </w:rPr>
      </w:pPr>
    </w:p>
    <w:p w14:paraId="72342468" w14:textId="77777777" w:rsidR="00C4690F" w:rsidRDefault="00A268AC" w:rsidP="00C4690F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Dear</w:t>
      </w:r>
    </w:p>
    <w:p w14:paraId="5565A471" w14:textId="77777777" w:rsidR="001C5381" w:rsidRDefault="001C5381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37625ACB" w14:textId="77777777"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 w:rsidRPr="00DB3EF4">
        <w:rPr>
          <w:rFonts w:ascii="Arial" w:hAnsi="Arial" w:cs="Arial"/>
        </w:rPr>
        <w:t>To help people save</w:t>
      </w:r>
      <w:r>
        <w:rPr>
          <w:rFonts w:ascii="Arial" w:hAnsi="Arial" w:cs="Arial"/>
        </w:rPr>
        <w:t xml:space="preserve"> more for their retirement, all </w:t>
      </w:r>
      <w:r w:rsidRPr="00DB3EF4">
        <w:rPr>
          <w:rFonts w:ascii="Arial" w:hAnsi="Arial" w:cs="Arial"/>
        </w:rPr>
        <w:t>employers</w:t>
      </w:r>
      <w:r>
        <w:rPr>
          <w:rFonts w:ascii="Arial" w:hAnsi="Arial" w:cs="Arial"/>
        </w:rPr>
        <w:t xml:space="preserve"> are now required by law</w:t>
      </w:r>
      <w:r w:rsidRPr="00DB3E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workplace pension scheme for certain staff and pay money into it.</w:t>
      </w:r>
    </w:p>
    <w:p w14:paraId="5341EC1F" w14:textId="77777777"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230C3AF4" w14:textId="77777777" w:rsidR="00B966CD" w:rsidRPr="00DB3EF4" w:rsidRDefault="00B966CD" w:rsidP="00B966CD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 xml:space="preserve">We must enrol any of our staff who meet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following criteria:</w:t>
      </w:r>
      <w:r w:rsidRPr="00DB3E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73E6661" w14:textId="77777777" w:rsidR="00355415" w:rsidRPr="00AD7618" w:rsidRDefault="00355415" w:rsidP="0035541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D7618">
        <w:rPr>
          <w:rFonts w:ascii="Arial" w:hAnsi="Arial" w:cs="Arial"/>
        </w:rPr>
        <w:t>Earn over £192 per week (or £833 per month)</w:t>
      </w:r>
    </w:p>
    <w:p w14:paraId="1FEA5282" w14:textId="77777777" w:rsidR="00355415" w:rsidRPr="00AD7618" w:rsidRDefault="00355415" w:rsidP="0035541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D7618">
        <w:rPr>
          <w:rFonts w:ascii="Arial" w:hAnsi="Arial" w:cs="Arial"/>
        </w:rPr>
        <w:t>Are aged 22 or over and</w:t>
      </w:r>
    </w:p>
    <w:p w14:paraId="7B6C12B3" w14:textId="77777777" w:rsidR="00355415" w:rsidRPr="00AD7618" w:rsidRDefault="00355415" w:rsidP="0035541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D7618">
        <w:rPr>
          <w:rFonts w:ascii="Arial" w:hAnsi="Arial" w:cs="Arial"/>
        </w:rPr>
        <w:t>Are under state pension age</w:t>
      </w:r>
    </w:p>
    <w:p w14:paraId="7FF53E55" w14:textId="77777777" w:rsidR="00592AD8" w:rsidRPr="00D740B4" w:rsidRDefault="00B966CD" w:rsidP="00B966CD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If you m</w:t>
      </w:r>
      <w:r w:rsidR="0066617C">
        <w:rPr>
          <w:rFonts w:ascii="Arial" w:hAnsi="Arial" w:cs="Arial"/>
        </w:rPr>
        <w:t>e</w:t>
      </w:r>
      <w:r>
        <w:rPr>
          <w:rFonts w:ascii="Arial" w:hAnsi="Arial" w:cs="Arial"/>
        </w:rPr>
        <w:t>et th</w:t>
      </w:r>
      <w:r w:rsidR="00AA43A6">
        <w:rPr>
          <w:rFonts w:ascii="Arial" w:hAnsi="Arial" w:cs="Arial"/>
        </w:rPr>
        <w:t>ese</w:t>
      </w:r>
      <w:r>
        <w:rPr>
          <w:rFonts w:ascii="Arial" w:hAnsi="Arial" w:cs="Arial"/>
        </w:rPr>
        <w:t xml:space="preserve"> criteria</w:t>
      </w:r>
      <w:r w:rsidR="00203DCB">
        <w:rPr>
          <w:rFonts w:ascii="Arial" w:hAnsi="Arial" w:cs="Arial"/>
        </w:rPr>
        <w:t xml:space="preserve"> on &lt;insert date&gt;</w:t>
      </w:r>
      <w:r>
        <w:rPr>
          <w:rFonts w:ascii="Arial" w:hAnsi="Arial" w:cs="Arial"/>
        </w:rPr>
        <w:t xml:space="preserve"> y</w:t>
      </w:r>
      <w:r w:rsidR="00592AD8">
        <w:rPr>
          <w:rFonts w:ascii="Arial" w:hAnsi="Arial" w:cs="Arial"/>
        </w:rPr>
        <w:t xml:space="preserve">ou </w:t>
      </w:r>
      <w:r w:rsidR="001447FE">
        <w:rPr>
          <w:rFonts w:ascii="Arial" w:hAnsi="Arial" w:cs="Arial"/>
        </w:rPr>
        <w:t>will be</w:t>
      </w:r>
      <w:r w:rsidR="00592AD8">
        <w:rPr>
          <w:rFonts w:ascii="Arial" w:hAnsi="Arial" w:cs="Arial"/>
        </w:rPr>
        <w:t xml:space="preserve"> automatically enrolled into our workplace pension scheme</w:t>
      </w:r>
      <w:r w:rsidR="00203DCB">
        <w:rPr>
          <w:rFonts w:ascii="Arial" w:hAnsi="Arial" w:cs="Arial"/>
        </w:rPr>
        <w:t>.</w:t>
      </w:r>
      <w:r w:rsidR="00592AD8">
        <w:rPr>
          <w:rFonts w:ascii="Arial" w:hAnsi="Arial" w:cs="Arial"/>
        </w:rPr>
        <w:t xml:space="preserve"> </w:t>
      </w:r>
      <w:r w:rsidR="001447FE">
        <w:rPr>
          <w:rFonts w:ascii="Arial" w:hAnsi="Arial" w:cs="Arial"/>
        </w:rPr>
        <w:t xml:space="preserve">We will write to you again </w:t>
      </w:r>
      <w:r w:rsidR="00203DCB">
        <w:rPr>
          <w:rFonts w:ascii="Arial" w:hAnsi="Arial" w:cs="Arial"/>
        </w:rPr>
        <w:t>if</w:t>
      </w:r>
      <w:r w:rsidR="001447FE">
        <w:rPr>
          <w:rFonts w:ascii="Arial" w:hAnsi="Arial" w:cs="Arial"/>
        </w:rPr>
        <w:t xml:space="preserve"> this happens. </w:t>
      </w:r>
      <w:r w:rsidR="00A14427">
        <w:rPr>
          <w:rFonts w:ascii="Arial" w:hAnsi="Arial" w:cs="Arial"/>
        </w:rPr>
        <w:t xml:space="preserve">You can join the scheme before this date if you wish (see </w:t>
      </w:r>
      <w:r w:rsidR="00A14427" w:rsidRPr="00A14427">
        <w:rPr>
          <w:rFonts w:ascii="Arial" w:hAnsi="Arial" w:cs="Arial"/>
          <w:b/>
        </w:rPr>
        <w:t>How to join</w:t>
      </w:r>
      <w:r w:rsidR="00A14427">
        <w:rPr>
          <w:rFonts w:ascii="Arial" w:hAnsi="Arial" w:cs="Arial"/>
        </w:rPr>
        <w:t xml:space="preserve"> below).</w:t>
      </w:r>
    </w:p>
    <w:p w14:paraId="7E654D6B" w14:textId="77777777"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0F57FC88" w14:textId="77777777" w:rsidR="00E3179F" w:rsidRPr="00AD7618" w:rsidRDefault="00E3179F" w:rsidP="00E3179F">
      <w:pPr>
        <w:rPr>
          <w:rFonts w:ascii="Arial" w:hAnsi="Arial" w:cs="Arial"/>
        </w:rPr>
      </w:pPr>
      <w:r w:rsidRPr="00AD7618">
        <w:rPr>
          <w:rFonts w:ascii="Arial" w:hAnsi="Arial" w:cs="Arial"/>
        </w:rPr>
        <w:t>If you don’t meet the criteria, you won’t become a member of the scheme automatically but if, in the future, you earn more than £192 per week (or £833 per month), and meet the other two criteria above, we will enrol you into the scheme and let you know.</w:t>
      </w:r>
    </w:p>
    <w:p w14:paraId="3D7FAE38" w14:textId="77777777" w:rsidR="00A14427" w:rsidRDefault="00A14427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 xml:space="preserve">If you don’t meet the </w:t>
      </w:r>
      <w:proofErr w:type="gramStart"/>
      <w:r>
        <w:rPr>
          <w:rFonts w:ascii="Arial" w:hAnsi="Arial" w:cs="Arial"/>
        </w:rPr>
        <w:t>criteria</w:t>
      </w:r>
      <w:proofErr w:type="gramEnd"/>
      <w:r>
        <w:rPr>
          <w:rFonts w:ascii="Arial" w:hAnsi="Arial" w:cs="Arial"/>
        </w:rPr>
        <w:t xml:space="preserve"> you can also ask to join the scheme now or in the future. </w:t>
      </w:r>
    </w:p>
    <w:p w14:paraId="664B78C0" w14:textId="77777777" w:rsidR="00A14427" w:rsidRDefault="00A14427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786458DB" w14:textId="77777777" w:rsidR="00FB3EFE" w:rsidRDefault="001447FE" w:rsidP="00FB3EF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If you</w:t>
      </w:r>
      <w:r w:rsidR="00CC4B7B">
        <w:rPr>
          <w:rFonts w:ascii="Arial" w:hAnsi="Arial" w:cs="Arial"/>
        </w:rPr>
        <w:t xml:space="preserve"> </w:t>
      </w:r>
      <w:r w:rsidR="00735653">
        <w:rPr>
          <w:rFonts w:ascii="Arial" w:hAnsi="Arial" w:cs="Arial"/>
        </w:rPr>
        <w:t>ask to</w:t>
      </w:r>
      <w:r>
        <w:rPr>
          <w:rFonts w:ascii="Arial" w:hAnsi="Arial" w:cs="Arial"/>
        </w:rPr>
        <w:t xml:space="preserve"> join</w:t>
      </w:r>
      <w:r w:rsidR="00735653">
        <w:rPr>
          <w:rFonts w:ascii="Arial" w:hAnsi="Arial" w:cs="Arial"/>
        </w:rPr>
        <w:t xml:space="preserve"> </w:t>
      </w:r>
      <w:r w:rsidRPr="001447FE">
        <w:rPr>
          <w:rFonts w:ascii="Arial" w:hAnsi="Arial" w:cs="Arial"/>
        </w:rPr>
        <w:t xml:space="preserve">you will put money into the pension </w:t>
      </w:r>
      <w:r w:rsidR="00735653">
        <w:rPr>
          <w:rFonts w:ascii="Arial" w:hAnsi="Arial" w:cs="Arial"/>
        </w:rPr>
        <w:t xml:space="preserve">each month </w:t>
      </w:r>
      <w:r w:rsidRPr="001447FE">
        <w:rPr>
          <w:rFonts w:ascii="Arial" w:hAnsi="Arial" w:cs="Arial"/>
        </w:rPr>
        <w:t>directly from your pay</w:t>
      </w:r>
      <w:r w:rsidR="00735653">
        <w:rPr>
          <w:rFonts w:ascii="Arial" w:hAnsi="Arial" w:cs="Arial"/>
        </w:rPr>
        <w:t>,</w:t>
      </w:r>
      <w:r w:rsidRPr="001447FE" w:rsidDel="009C17E6">
        <w:rPr>
          <w:rFonts w:ascii="Arial" w:hAnsi="Arial" w:cs="Arial"/>
        </w:rPr>
        <w:t xml:space="preserve"> </w:t>
      </w:r>
      <w:r w:rsidRPr="001447FE">
        <w:rPr>
          <w:rFonts w:ascii="Arial" w:hAnsi="Arial" w:cs="Arial"/>
        </w:rPr>
        <w:t xml:space="preserve">and the government </w:t>
      </w:r>
      <w:r w:rsidR="006B0F3E">
        <w:rPr>
          <w:rFonts w:ascii="Arial" w:hAnsi="Arial" w:cs="Arial"/>
        </w:rPr>
        <w:t xml:space="preserve">may </w:t>
      </w:r>
      <w:r w:rsidRPr="001447FE">
        <w:rPr>
          <w:rFonts w:ascii="Arial" w:hAnsi="Arial" w:cs="Arial"/>
        </w:rPr>
        <w:t>also contribute through tax relief</w:t>
      </w:r>
      <w:r w:rsidRPr="001447FE" w:rsidDel="009C17E6">
        <w:rPr>
          <w:rFonts w:ascii="Arial" w:hAnsi="Arial" w:cs="Arial"/>
        </w:rPr>
        <w:t xml:space="preserve">. </w:t>
      </w:r>
      <w:r w:rsidRPr="001447FE">
        <w:rPr>
          <w:rFonts w:ascii="Arial" w:hAnsi="Arial" w:cs="Arial"/>
        </w:rPr>
        <w:t>If you earn over £</w:t>
      </w:r>
      <w:r w:rsidR="00CF6F39">
        <w:rPr>
          <w:rFonts w:ascii="Arial" w:hAnsi="Arial" w:cs="Arial"/>
        </w:rPr>
        <w:t>120</w:t>
      </w:r>
      <w:r w:rsidRPr="001447FE">
        <w:rPr>
          <w:rFonts w:ascii="Arial" w:hAnsi="Arial" w:cs="Arial"/>
        </w:rPr>
        <w:t xml:space="preserve"> a week (or £</w:t>
      </w:r>
      <w:r w:rsidR="00CF6F39">
        <w:rPr>
          <w:rFonts w:ascii="Arial" w:hAnsi="Arial" w:cs="Arial"/>
        </w:rPr>
        <w:t>520</w:t>
      </w:r>
      <w:r w:rsidRPr="001447FE">
        <w:rPr>
          <w:rFonts w:ascii="Arial" w:hAnsi="Arial" w:cs="Arial"/>
        </w:rPr>
        <w:t xml:space="preserve"> a month), when you ask to join</w:t>
      </w:r>
      <w:r w:rsidR="00A14427">
        <w:rPr>
          <w:rFonts w:ascii="Arial" w:hAnsi="Arial" w:cs="Arial"/>
        </w:rPr>
        <w:t>,</w:t>
      </w:r>
      <w:r w:rsidRPr="001447FE">
        <w:rPr>
          <w:rFonts w:ascii="Arial" w:hAnsi="Arial" w:cs="Arial"/>
        </w:rPr>
        <w:t xml:space="preserve"> the minimum amount you will put into the scheme will be </w:t>
      </w:r>
      <w:r w:rsidR="001D3270">
        <w:rPr>
          <w:rFonts w:ascii="Arial" w:hAnsi="Arial" w:cs="Arial"/>
        </w:rPr>
        <w:t>5</w:t>
      </w:r>
      <w:r w:rsidRPr="001447FE">
        <w:rPr>
          <w:rFonts w:ascii="Arial" w:hAnsi="Arial" w:cs="Arial"/>
        </w:rPr>
        <w:t>% of your earnings</w:t>
      </w:r>
      <w:r w:rsidR="00735653">
        <w:rPr>
          <w:rFonts w:ascii="Arial" w:hAnsi="Arial" w:cs="Arial"/>
        </w:rPr>
        <w:t>.</w:t>
      </w:r>
      <w:r w:rsidR="00A14427">
        <w:rPr>
          <w:rFonts w:ascii="Arial" w:hAnsi="Arial" w:cs="Arial"/>
        </w:rPr>
        <w:t xml:space="preserve"> W</w:t>
      </w:r>
      <w:r w:rsidRPr="001447FE">
        <w:rPr>
          <w:rFonts w:ascii="Arial" w:hAnsi="Arial" w:cs="Arial"/>
        </w:rPr>
        <w:t>e will also contribute to the pension on your behalf. If you earn less than £</w:t>
      </w:r>
      <w:r w:rsidR="00CF6F39">
        <w:rPr>
          <w:rFonts w:ascii="Arial" w:hAnsi="Arial" w:cs="Arial"/>
        </w:rPr>
        <w:t>120</w:t>
      </w:r>
      <w:r w:rsidRPr="001447FE">
        <w:rPr>
          <w:rFonts w:ascii="Arial" w:hAnsi="Arial" w:cs="Arial"/>
        </w:rPr>
        <w:t xml:space="preserve"> a week </w:t>
      </w:r>
      <w:r w:rsidR="00A14427">
        <w:rPr>
          <w:rFonts w:ascii="Arial" w:hAnsi="Arial" w:cs="Arial"/>
        </w:rPr>
        <w:t xml:space="preserve">when you ask to </w:t>
      </w:r>
      <w:proofErr w:type="gramStart"/>
      <w:r w:rsidR="00A14427">
        <w:rPr>
          <w:rFonts w:ascii="Arial" w:hAnsi="Arial" w:cs="Arial"/>
        </w:rPr>
        <w:t>join</w:t>
      </w:r>
      <w:proofErr w:type="gramEnd"/>
      <w:r w:rsidR="00A14427">
        <w:rPr>
          <w:rFonts w:ascii="Arial" w:hAnsi="Arial" w:cs="Arial"/>
        </w:rPr>
        <w:t xml:space="preserve"> </w:t>
      </w:r>
      <w:r w:rsidRPr="001447FE">
        <w:rPr>
          <w:rFonts w:ascii="Arial" w:hAnsi="Arial" w:cs="Arial"/>
        </w:rPr>
        <w:t>we are not obliged to contribute</w:t>
      </w:r>
      <w:r>
        <w:rPr>
          <w:rFonts w:ascii="Arial" w:hAnsi="Arial" w:cs="Arial"/>
        </w:rPr>
        <w:t>.</w:t>
      </w:r>
      <w:r w:rsidR="008138E4">
        <w:rPr>
          <w:rFonts w:ascii="Arial" w:hAnsi="Arial" w:cs="Arial"/>
        </w:rPr>
        <w:t xml:space="preserve"> </w:t>
      </w:r>
    </w:p>
    <w:p w14:paraId="3CB1B41B" w14:textId="77777777" w:rsidR="00FB3EFE" w:rsidRDefault="00FB3EFE" w:rsidP="00FB3EF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0857550A" w14:textId="77777777" w:rsidR="00A14427" w:rsidRPr="00A14427" w:rsidRDefault="00A14427" w:rsidP="00FB3EFE">
      <w:pPr>
        <w:tabs>
          <w:tab w:val="left" w:pos="6521"/>
        </w:tabs>
        <w:spacing w:after="0"/>
        <w:ind w:right="-23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to join</w:t>
      </w:r>
    </w:p>
    <w:p w14:paraId="19662352" w14:textId="77777777" w:rsidR="001447FE" w:rsidRDefault="00FB3EFE" w:rsidP="00FB3EF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1447FE" w:rsidRPr="001447FE">
        <w:rPr>
          <w:rFonts w:ascii="Arial" w:hAnsi="Arial" w:cs="Arial"/>
        </w:rPr>
        <w:t xml:space="preserve"> join the scheme, </w:t>
      </w:r>
      <w:r>
        <w:rPr>
          <w:rFonts w:ascii="Arial" w:hAnsi="Arial" w:cs="Arial"/>
        </w:rPr>
        <w:t xml:space="preserve">now or in the future, </w:t>
      </w:r>
      <w:r w:rsidR="001447FE" w:rsidRPr="001447FE">
        <w:rPr>
          <w:rFonts w:ascii="Arial" w:hAnsi="Arial" w:cs="Arial"/>
        </w:rPr>
        <w:t xml:space="preserve">tell us in writing by sending a letter which </w:t>
      </w:r>
      <w:proofErr w:type="gramStart"/>
      <w:r w:rsidR="001447FE" w:rsidRPr="001447FE">
        <w:rPr>
          <w:rFonts w:ascii="Arial" w:hAnsi="Arial" w:cs="Arial"/>
        </w:rPr>
        <w:t>has to</w:t>
      </w:r>
      <w:proofErr w:type="gramEnd"/>
      <w:r w:rsidR="001447FE" w:rsidRPr="001447FE">
        <w:rPr>
          <w:rFonts w:ascii="Arial" w:hAnsi="Arial" w:cs="Arial"/>
        </w:rPr>
        <w:t xml:space="preserve"> be signed by you. Or if you send </w:t>
      </w:r>
      <w:r w:rsidR="00A14427">
        <w:rPr>
          <w:rFonts w:ascii="Arial" w:hAnsi="Arial" w:cs="Arial"/>
        </w:rPr>
        <w:t>us an email</w:t>
      </w:r>
      <w:r w:rsidR="001447FE" w:rsidRPr="001447FE">
        <w:rPr>
          <w:rFonts w:ascii="Arial" w:hAnsi="Arial" w:cs="Arial"/>
        </w:rPr>
        <w:t xml:space="preserve">, </w:t>
      </w:r>
      <w:r w:rsidR="008138E4">
        <w:rPr>
          <w:rFonts w:ascii="Arial" w:hAnsi="Arial" w:cs="Arial"/>
        </w:rPr>
        <w:t>please include</w:t>
      </w:r>
      <w:r w:rsidR="001447FE" w:rsidRPr="001447FE">
        <w:rPr>
          <w:rFonts w:ascii="Arial" w:hAnsi="Arial" w:cs="Arial"/>
        </w:rPr>
        <w:t xml:space="preserve"> the phrase, </w:t>
      </w:r>
      <w:r w:rsidR="00CC0861">
        <w:rPr>
          <w:rFonts w:ascii="Arial" w:hAnsi="Arial" w:cs="Arial"/>
        </w:rPr>
        <w:t>‘</w:t>
      </w:r>
      <w:r w:rsidR="001447FE" w:rsidRPr="001447FE">
        <w:rPr>
          <w:rFonts w:ascii="Arial" w:hAnsi="Arial" w:cs="Arial"/>
        </w:rPr>
        <w:t>I confirm I personally submitted this notice to join a workplace pension scheme.</w:t>
      </w:r>
      <w:r w:rsidR="00CC0861">
        <w:rPr>
          <w:rFonts w:ascii="Arial" w:hAnsi="Arial" w:cs="Arial"/>
        </w:rPr>
        <w:t>’</w:t>
      </w:r>
    </w:p>
    <w:p w14:paraId="7E65CD96" w14:textId="77777777"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228CFAAA" w14:textId="77777777"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Yours sincerely,</w:t>
      </w:r>
    </w:p>
    <w:p w14:paraId="15791950" w14:textId="77777777"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sectPr w:rsidR="00592AD8" w:rsidSect="0099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7E36" w14:textId="77777777" w:rsidR="008F5AF1" w:rsidRDefault="008F5AF1" w:rsidP="00025C85">
      <w:pPr>
        <w:spacing w:after="0" w:line="240" w:lineRule="auto"/>
      </w:pPr>
      <w:r>
        <w:separator/>
      </w:r>
    </w:p>
  </w:endnote>
  <w:endnote w:type="continuationSeparator" w:id="0">
    <w:p w14:paraId="648604C4" w14:textId="77777777" w:rsidR="008F5AF1" w:rsidRDefault="008F5AF1" w:rsidP="0002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DB8F" w14:textId="77777777" w:rsidR="008F5AF1" w:rsidRDefault="008F5AF1" w:rsidP="00025C85">
      <w:pPr>
        <w:spacing w:after="0" w:line="240" w:lineRule="auto"/>
      </w:pPr>
      <w:r>
        <w:separator/>
      </w:r>
    </w:p>
  </w:footnote>
  <w:footnote w:type="continuationSeparator" w:id="0">
    <w:p w14:paraId="21B6A646" w14:textId="77777777" w:rsidR="008F5AF1" w:rsidRDefault="008F5AF1" w:rsidP="00025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E27"/>
    <w:multiLevelType w:val="hybridMultilevel"/>
    <w:tmpl w:val="7F74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FE2"/>
    <w:multiLevelType w:val="hybridMultilevel"/>
    <w:tmpl w:val="0120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8FA"/>
    <w:multiLevelType w:val="hybridMultilevel"/>
    <w:tmpl w:val="DFE0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6E98"/>
    <w:multiLevelType w:val="hybridMultilevel"/>
    <w:tmpl w:val="FB80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1777"/>
    <w:multiLevelType w:val="hybridMultilevel"/>
    <w:tmpl w:val="BCCE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D3C56"/>
    <w:multiLevelType w:val="hybridMultilevel"/>
    <w:tmpl w:val="BCDA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173D"/>
    <w:multiLevelType w:val="hybridMultilevel"/>
    <w:tmpl w:val="6ADC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61C20"/>
    <w:multiLevelType w:val="hybridMultilevel"/>
    <w:tmpl w:val="753E50D8"/>
    <w:lvl w:ilvl="0" w:tplc="9C6EC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2E36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00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6B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A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8D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63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036725"/>
    <w:multiLevelType w:val="hybridMultilevel"/>
    <w:tmpl w:val="879A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F1854"/>
    <w:multiLevelType w:val="hybridMultilevel"/>
    <w:tmpl w:val="4CA6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974397">
    <w:abstractNumId w:val="12"/>
  </w:num>
  <w:num w:numId="2" w16cid:durableId="1481655780">
    <w:abstractNumId w:val="5"/>
  </w:num>
  <w:num w:numId="3" w16cid:durableId="2075734126">
    <w:abstractNumId w:val="0"/>
  </w:num>
  <w:num w:numId="4" w16cid:durableId="515120250">
    <w:abstractNumId w:val="10"/>
  </w:num>
  <w:num w:numId="5" w16cid:durableId="1010792798">
    <w:abstractNumId w:val="8"/>
  </w:num>
  <w:num w:numId="6" w16cid:durableId="1847204444">
    <w:abstractNumId w:val="4"/>
  </w:num>
  <w:num w:numId="7" w16cid:durableId="1678456619">
    <w:abstractNumId w:val="7"/>
  </w:num>
  <w:num w:numId="8" w16cid:durableId="592015281">
    <w:abstractNumId w:val="3"/>
  </w:num>
  <w:num w:numId="9" w16cid:durableId="462162781">
    <w:abstractNumId w:val="6"/>
  </w:num>
  <w:num w:numId="10" w16cid:durableId="484246621">
    <w:abstractNumId w:val="2"/>
  </w:num>
  <w:num w:numId="11" w16cid:durableId="153382427">
    <w:abstractNumId w:val="1"/>
  </w:num>
  <w:num w:numId="12" w16cid:durableId="1590116764">
    <w:abstractNumId w:val="9"/>
  </w:num>
  <w:num w:numId="13" w16cid:durableId="12097569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8"/>
    <w:rsid w:val="000004AE"/>
    <w:rsid w:val="00025C85"/>
    <w:rsid w:val="00031482"/>
    <w:rsid w:val="0006069F"/>
    <w:rsid w:val="00064232"/>
    <w:rsid w:val="000B5549"/>
    <w:rsid w:val="000D679D"/>
    <w:rsid w:val="0013775E"/>
    <w:rsid w:val="0014462D"/>
    <w:rsid w:val="001447FE"/>
    <w:rsid w:val="00145980"/>
    <w:rsid w:val="001C5381"/>
    <w:rsid w:val="001D3270"/>
    <w:rsid w:val="001E3CDA"/>
    <w:rsid w:val="00203DCB"/>
    <w:rsid w:val="002211BD"/>
    <w:rsid w:val="0025373B"/>
    <w:rsid w:val="002655A2"/>
    <w:rsid w:val="002B4535"/>
    <w:rsid w:val="002D07AE"/>
    <w:rsid w:val="0030335E"/>
    <w:rsid w:val="0035298D"/>
    <w:rsid w:val="00355415"/>
    <w:rsid w:val="00363363"/>
    <w:rsid w:val="00367C4B"/>
    <w:rsid w:val="003753E9"/>
    <w:rsid w:val="0039695F"/>
    <w:rsid w:val="003F51F1"/>
    <w:rsid w:val="004001AA"/>
    <w:rsid w:val="00417647"/>
    <w:rsid w:val="00446BFE"/>
    <w:rsid w:val="00461763"/>
    <w:rsid w:val="00472C01"/>
    <w:rsid w:val="00481332"/>
    <w:rsid w:val="00484DDA"/>
    <w:rsid w:val="004B4DE2"/>
    <w:rsid w:val="004B7B8C"/>
    <w:rsid w:val="004D485B"/>
    <w:rsid w:val="004E71FD"/>
    <w:rsid w:val="004E7910"/>
    <w:rsid w:val="00510623"/>
    <w:rsid w:val="0052012E"/>
    <w:rsid w:val="005467EC"/>
    <w:rsid w:val="00592AD8"/>
    <w:rsid w:val="005D399C"/>
    <w:rsid w:val="005D73AE"/>
    <w:rsid w:val="00614334"/>
    <w:rsid w:val="0062163C"/>
    <w:rsid w:val="00624C19"/>
    <w:rsid w:val="0066617C"/>
    <w:rsid w:val="00667E6E"/>
    <w:rsid w:val="0067351D"/>
    <w:rsid w:val="00683388"/>
    <w:rsid w:val="006B0F3E"/>
    <w:rsid w:val="006B1B0F"/>
    <w:rsid w:val="006B1D9C"/>
    <w:rsid w:val="0070164F"/>
    <w:rsid w:val="00735653"/>
    <w:rsid w:val="00744620"/>
    <w:rsid w:val="00745C15"/>
    <w:rsid w:val="00747853"/>
    <w:rsid w:val="0079197D"/>
    <w:rsid w:val="00793F61"/>
    <w:rsid w:val="007A6551"/>
    <w:rsid w:val="007F2DBD"/>
    <w:rsid w:val="008138E4"/>
    <w:rsid w:val="008405E1"/>
    <w:rsid w:val="0084646D"/>
    <w:rsid w:val="008473B9"/>
    <w:rsid w:val="0085779D"/>
    <w:rsid w:val="008579D0"/>
    <w:rsid w:val="008A1AF3"/>
    <w:rsid w:val="008A6C95"/>
    <w:rsid w:val="008D4BAB"/>
    <w:rsid w:val="008F5048"/>
    <w:rsid w:val="008F5AF1"/>
    <w:rsid w:val="00911FC7"/>
    <w:rsid w:val="00913A6B"/>
    <w:rsid w:val="009202BF"/>
    <w:rsid w:val="00932144"/>
    <w:rsid w:val="00986ABC"/>
    <w:rsid w:val="0099014F"/>
    <w:rsid w:val="00994192"/>
    <w:rsid w:val="009A5218"/>
    <w:rsid w:val="009A79C5"/>
    <w:rsid w:val="009D6017"/>
    <w:rsid w:val="00A14427"/>
    <w:rsid w:val="00A268AC"/>
    <w:rsid w:val="00A46DD4"/>
    <w:rsid w:val="00A62089"/>
    <w:rsid w:val="00A94FDF"/>
    <w:rsid w:val="00A97A0E"/>
    <w:rsid w:val="00AA0F69"/>
    <w:rsid w:val="00AA43A6"/>
    <w:rsid w:val="00AC56F5"/>
    <w:rsid w:val="00AD6B72"/>
    <w:rsid w:val="00AF61A0"/>
    <w:rsid w:val="00B1251C"/>
    <w:rsid w:val="00B22435"/>
    <w:rsid w:val="00B71579"/>
    <w:rsid w:val="00B925E7"/>
    <w:rsid w:val="00B966CD"/>
    <w:rsid w:val="00BB28D1"/>
    <w:rsid w:val="00C1369D"/>
    <w:rsid w:val="00C4690F"/>
    <w:rsid w:val="00CA6379"/>
    <w:rsid w:val="00CC0861"/>
    <w:rsid w:val="00CC4B7B"/>
    <w:rsid w:val="00CF6F39"/>
    <w:rsid w:val="00D17C27"/>
    <w:rsid w:val="00D4043F"/>
    <w:rsid w:val="00D47892"/>
    <w:rsid w:val="00D84B82"/>
    <w:rsid w:val="00DB2B62"/>
    <w:rsid w:val="00DC0415"/>
    <w:rsid w:val="00DC3C1D"/>
    <w:rsid w:val="00E07DD4"/>
    <w:rsid w:val="00E22917"/>
    <w:rsid w:val="00E3179F"/>
    <w:rsid w:val="00E36C4B"/>
    <w:rsid w:val="00E65FFB"/>
    <w:rsid w:val="00E87819"/>
    <w:rsid w:val="00EA1391"/>
    <w:rsid w:val="00ED37E9"/>
    <w:rsid w:val="00ED6D09"/>
    <w:rsid w:val="00F15E4A"/>
    <w:rsid w:val="00F21594"/>
    <w:rsid w:val="00F54C36"/>
    <w:rsid w:val="00F56EF3"/>
    <w:rsid w:val="00F6176E"/>
    <w:rsid w:val="00F72C83"/>
    <w:rsid w:val="00FB3EFE"/>
    <w:rsid w:val="00FC4C49"/>
    <w:rsid w:val="00FD1ED7"/>
    <w:rsid w:val="00FD5B8D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8CACD"/>
  <w15:chartTrackingRefBased/>
  <w15:docId w15:val="{9E3577ED-2F13-41EE-8C05-00578ECC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C85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0070C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66C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B96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66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6CD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25C85"/>
    <w:rPr>
      <w:rFonts w:ascii="Arial" w:hAnsi="Arial" w:cs="Arial"/>
      <w:b/>
      <w:bCs/>
      <w:color w:val="0070C0"/>
      <w:sz w:val="28"/>
      <w:szCs w:val="28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25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C85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54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C36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Postponement letter template for all employees</vt:lpstr>
    </vt:vector>
  </TitlesOfParts>
  <Company>The Pensions Regulator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employees</dc:title>
  <dc:subject/>
  <dc:creator>The Pensions Regulator</dc:creator>
  <cp:keywords/>
  <cp:lastModifiedBy>Ferris, Jane</cp:lastModifiedBy>
  <cp:revision>5</cp:revision>
  <cp:lastPrinted>2015-03-18T14:02:00Z</cp:lastPrinted>
  <dcterms:created xsi:type="dcterms:W3CDTF">2026-06-03T07:56:00Z</dcterms:created>
  <dcterms:modified xsi:type="dcterms:W3CDTF">2026-06-05T13:56:00Z</dcterms:modified>
</cp:coreProperties>
</file>