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A13C" w14:textId="77777777" w:rsidR="00C21FCD" w:rsidRPr="00D6212B" w:rsidRDefault="00C21FCD" w:rsidP="00C21FCD">
      <w:pPr>
        <w:pBdr>
          <w:bottom w:val="single" w:sz="4" w:space="1" w:color="auto"/>
        </w:pBdr>
        <w:jc w:val="right"/>
        <w:rPr>
          <w:rFonts w:ascii="Arial" w:hAnsi="Arial" w:cs="Arial"/>
          <w:color w:val="FF0000"/>
        </w:rPr>
      </w:pPr>
      <w:r w:rsidRPr="00D6212B">
        <w:rPr>
          <w:rStyle w:val="Normal"/>
          <w:rFonts w:ascii="Arial" w:hAnsi="Arial"/>
          <w:color w:val="FF0000"/>
        </w:rPr>
        <w:t xml:space="preserve">[Insert Date] </w:t>
      </w:r>
    </w:p>
    <w:p w14:paraId="1BB94C2C" w14:textId="77777777" w:rsidR="00C21FCD" w:rsidRPr="00E00F14" w:rsidRDefault="00C21FCD" w:rsidP="00C21FCD">
      <w:pPr>
        <w:pBdr>
          <w:bottom w:val="single" w:sz="4" w:space="1" w:color="auto"/>
        </w:pBdr>
        <w:rPr>
          <w:rFonts w:ascii="Arial" w:hAnsi="Arial" w:cs="Arial"/>
          <w:b/>
          <w:bCs/>
          <w:color w:val="000000"/>
          <w:sz w:val="16"/>
          <w:szCs w:val="16"/>
        </w:rPr>
      </w:pPr>
    </w:p>
    <w:p w14:paraId="2EABF180" w14:textId="77777777" w:rsidR="00C21FCD" w:rsidRPr="0004561A" w:rsidRDefault="00C21FCD" w:rsidP="0004561A">
      <w:pPr>
        <w:pStyle w:val="Heading1"/>
      </w:pPr>
      <w:r w:rsidRPr="0004561A">
        <w:rPr>
          <w:rStyle w:val="Normal"/>
        </w:rPr>
        <w:t xml:space="preserve">Pensionet në vendin e punës - një ndryshim në ligj që ndikon </w:t>
      </w:r>
      <w:r w:rsidR="00A7612D" w:rsidRPr="0004561A">
        <w:rPr>
          <w:rStyle w:val="Normal"/>
        </w:rPr>
        <w:t>mbi</w:t>
      </w:r>
      <w:r w:rsidR="004A7B20" w:rsidRPr="0004561A">
        <w:rPr>
          <w:rStyle w:val="Normal"/>
        </w:rPr>
        <w:t xml:space="preserve"> </w:t>
      </w:r>
      <w:r w:rsidRPr="0004561A">
        <w:rPr>
          <w:rStyle w:val="Normal"/>
        </w:rPr>
        <w:t>ju</w:t>
      </w:r>
    </w:p>
    <w:p w14:paraId="155C9A36" w14:textId="77777777" w:rsidR="00C21FCD" w:rsidRPr="00E00F14" w:rsidRDefault="00C21FCD" w:rsidP="00C21FCD">
      <w:pPr>
        <w:pBdr>
          <w:bottom w:val="single" w:sz="4" w:space="1" w:color="auto"/>
        </w:pBdr>
        <w:rPr>
          <w:rFonts w:ascii="Arial" w:hAnsi="Arial" w:cs="Arial"/>
          <w:color w:val="000000"/>
          <w:sz w:val="16"/>
          <w:szCs w:val="16"/>
        </w:rPr>
      </w:pPr>
    </w:p>
    <w:p w14:paraId="1C94D3E0" w14:textId="77777777" w:rsidR="00C21FCD" w:rsidRPr="00E00F14" w:rsidRDefault="00C21FCD" w:rsidP="00C21FCD">
      <w:pPr>
        <w:rPr>
          <w:rFonts w:ascii="Arial" w:hAnsi="Arial" w:cs="Arial"/>
          <w:sz w:val="16"/>
          <w:szCs w:val="16"/>
        </w:rPr>
      </w:pPr>
    </w:p>
    <w:p w14:paraId="1490EC14" w14:textId="77777777" w:rsidR="00C21FCD" w:rsidRDefault="00C21FCD" w:rsidP="00C21FCD">
      <w:pPr>
        <w:tabs>
          <w:tab w:val="left" w:pos="6521"/>
        </w:tabs>
        <w:spacing w:after="0"/>
        <w:ind w:right="-23"/>
        <w:rPr>
          <w:rFonts w:ascii="Arial" w:hAnsi="Arial" w:cs="Arial"/>
        </w:rPr>
      </w:pPr>
      <w:r>
        <w:rPr>
          <w:rStyle w:val="Normal"/>
          <w:rFonts w:ascii="Arial" w:hAnsi="Arial"/>
        </w:rPr>
        <w:t>I/e nderuar</w:t>
      </w:r>
    </w:p>
    <w:p w14:paraId="16BD7B7B" w14:textId="77777777" w:rsidR="00C21FCD" w:rsidRDefault="00C21FCD" w:rsidP="00C21FCD">
      <w:pPr>
        <w:tabs>
          <w:tab w:val="left" w:pos="6521"/>
        </w:tabs>
        <w:spacing w:after="0"/>
        <w:ind w:right="-23"/>
        <w:rPr>
          <w:rFonts w:ascii="Arial" w:hAnsi="Arial" w:cs="Arial"/>
        </w:rPr>
      </w:pPr>
    </w:p>
    <w:p w14:paraId="7E36EAB5" w14:textId="77777777" w:rsidR="00C21FCD" w:rsidRDefault="00C21FCD" w:rsidP="00C21FCD">
      <w:pPr>
        <w:tabs>
          <w:tab w:val="left" w:pos="6521"/>
        </w:tabs>
        <w:spacing w:after="0"/>
        <w:ind w:right="-23"/>
        <w:rPr>
          <w:rFonts w:ascii="Arial" w:hAnsi="Arial" w:cs="Arial"/>
        </w:rPr>
      </w:pPr>
      <w:r>
        <w:rPr>
          <w:rStyle w:val="Normal"/>
          <w:rFonts w:ascii="Arial" w:hAnsi="Arial"/>
        </w:rPr>
        <w:t>Për të ndihmuar njerëzit që të kursejnë më shumë për pensionin e tyre, të gjithë punëdhënësit tani duhet që sipas ligjit të ofrojnë një skemë pensioni në vendin e punës për disa të punësuar dhe të paguajnë para në të.</w:t>
      </w:r>
    </w:p>
    <w:p w14:paraId="1BD71778" w14:textId="77777777" w:rsidR="00C21FCD" w:rsidRDefault="00C21FCD" w:rsidP="00C21FCD">
      <w:pPr>
        <w:tabs>
          <w:tab w:val="left" w:pos="6521"/>
        </w:tabs>
        <w:spacing w:after="0"/>
        <w:ind w:right="-23"/>
        <w:rPr>
          <w:rFonts w:ascii="Arial" w:hAnsi="Arial" w:cs="Arial"/>
        </w:rPr>
      </w:pPr>
    </w:p>
    <w:p w14:paraId="25AC17DC" w14:textId="77777777" w:rsidR="00C21FCD" w:rsidRPr="00DB3EF4" w:rsidRDefault="00C21FCD" w:rsidP="00C21FCD">
      <w:pPr>
        <w:tabs>
          <w:tab w:val="left" w:pos="6521"/>
        </w:tabs>
        <w:spacing w:after="0"/>
        <w:ind w:right="-23"/>
        <w:rPr>
          <w:rFonts w:ascii="Arial" w:hAnsi="Arial" w:cs="Arial"/>
        </w:rPr>
      </w:pPr>
      <w:r>
        <w:rPr>
          <w:rStyle w:val="Normal"/>
          <w:rFonts w:ascii="Arial" w:hAnsi="Arial"/>
        </w:rPr>
        <w:t xml:space="preserve">Ne duhet të regjistrojmë </w:t>
      </w:r>
      <w:r w:rsidR="004A7B20">
        <w:rPr>
          <w:rStyle w:val="Normal"/>
          <w:rFonts w:ascii="Arial" w:hAnsi="Arial"/>
        </w:rPr>
        <w:t xml:space="preserve">të </w:t>
      </w:r>
      <w:r>
        <w:rPr>
          <w:rStyle w:val="Normal"/>
          <w:rFonts w:ascii="Arial" w:hAnsi="Arial"/>
        </w:rPr>
        <w:t xml:space="preserve">gjithë personelin tonë që plotëson të gjitha kriteret e mëposhtme:  </w:t>
      </w:r>
    </w:p>
    <w:p w14:paraId="561C0E6A" w14:textId="77777777" w:rsidR="009E04F2" w:rsidRPr="000135E0" w:rsidRDefault="009E04F2" w:rsidP="0004561A">
      <w:pPr>
        <w:pStyle w:val="ListParagraph"/>
        <w:numPr>
          <w:ilvl w:val="0"/>
          <w:numId w:val="13"/>
        </w:numPr>
        <w:ind w:left="709" w:hanging="425"/>
        <w:rPr>
          <w:rFonts w:ascii="Arial" w:hAnsi="Arial" w:cs="Arial"/>
        </w:rPr>
      </w:pPr>
      <w:r w:rsidRPr="00BB0177">
        <w:rPr>
          <w:rFonts w:ascii="Arial" w:hAnsi="Arial" w:cs="Arial"/>
        </w:rPr>
        <w:t>Fitoni mbi 192 sterlina në javë (ose 833 sterlina në muaj)</w:t>
      </w:r>
      <w:bookmarkStart w:id="0" w:name="_GoBack"/>
      <w:bookmarkEnd w:id="0"/>
    </w:p>
    <w:p w14:paraId="0D61DAE4" w14:textId="77777777" w:rsidR="009E04F2" w:rsidRPr="000135E0" w:rsidRDefault="009E04F2" w:rsidP="0004561A">
      <w:pPr>
        <w:pStyle w:val="ListParagraph"/>
        <w:numPr>
          <w:ilvl w:val="0"/>
          <w:numId w:val="13"/>
        </w:numPr>
        <w:ind w:left="709" w:hanging="425"/>
        <w:rPr>
          <w:rFonts w:ascii="Arial" w:hAnsi="Arial" w:cs="Arial"/>
        </w:rPr>
      </w:pPr>
      <w:r w:rsidRPr="00BB0177">
        <w:rPr>
          <w:rFonts w:ascii="Arial" w:hAnsi="Arial" w:cs="Arial"/>
        </w:rPr>
        <w:t>Jeni 22 vjeç ose më shumë dhe</w:t>
      </w:r>
    </w:p>
    <w:p w14:paraId="7E172342" w14:textId="77777777" w:rsidR="009E04F2" w:rsidRPr="000135E0" w:rsidRDefault="009E04F2" w:rsidP="0004561A">
      <w:pPr>
        <w:pStyle w:val="ListParagraph"/>
        <w:numPr>
          <w:ilvl w:val="0"/>
          <w:numId w:val="13"/>
        </w:numPr>
        <w:ind w:left="709" w:hanging="425"/>
        <w:rPr>
          <w:rFonts w:ascii="Arial" w:hAnsi="Arial" w:cs="Arial"/>
        </w:rPr>
      </w:pPr>
      <w:r w:rsidRPr="00BB0177">
        <w:rPr>
          <w:rFonts w:ascii="Arial" w:hAnsi="Arial" w:cs="Arial"/>
        </w:rPr>
        <w:t>Jeni nën moshën e pensionit shtetëror</w:t>
      </w:r>
    </w:p>
    <w:p w14:paraId="08C29688" w14:textId="77777777" w:rsidR="00C21FCD" w:rsidRPr="006957AA" w:rsidRDefault="00C21FCD" w:rsidP="00C21FCD">
      <w:pPr>
        <w:tabs>
          <w:tab w:val="left" w:pos="6521"/>
        </w:tabs>
        <w:spacing w:after="0"/>
        <w:ind w:right="-23"/>
        <w:rPr>
          <w:rFonts w:ascii="Arial" w:hAnsi="Arial" w:cs="Arial"/>
        </w:rPr>
      </w:pPr>
      <w:r>
        <w:rPr>
          <w:rStyle w:val="Normal"/>
          <w:rFonts w:ascii="Arial" w:hAnsi="Arial"/>
        </w:rPr>
        <w:t xml:space="preserve">Nëse i plotësoni këto kritere më </w:t>
      </w:r>
      <w:r w:rsidRPr="00D6212B">
        <w:rPr>
          <w:rStyle w:val="Normal"/>
          <w:rFonts w:ascii="Arial" w:hAnsi="Arial"/>
          <w:color w:val="FF0000"/>
        </w:rPr>
        <w:t>&lt;insert date&gt;</w:t>
      </w:r>
      <w:r>
        <w:rPr>
          <w:rStyle w:val="Normal"/>
          <w:rFonts w:ascii="Arial" w:hAnsi="Arial"/>
        </w:rPr>
        <w:t xml:space="preserve"> do të regjistroheni automatikisht në skemën e pensionit në vendin e punës. Ne do t</w:t>
      </w:r>
      <w:r>
        <w:rPr>
          <w:rStyle w:val="Normal"/>
          <w:rFonts w:ascii="Arial" w:hAnsi="Arial" w:cs="Arial"/>
          <w:cs/>
        </w:rPr>
        <w:t>’</w:t>
      </w:r>
      <w:r>
        <w:rPr>
          <w:rStyle w:val="Normal"/>
          <w:rFonts w:ascii="Arial" w:hAnsi="Arial"/>
        </w:rPr>
        <w:t xml:space="preserve">ju shkruajmë sërish nëse ndodh kjo </w:t>
      </w:r>
      <w:r w:rsidRPr="006957AA">
        <w:rPr>
          <w:rStyle w:val="Normal"/>
          <w:rFonts w:ascii="Arial" w:hAnsi="Arial" w:cs="Arial"/>
        </w:rPr>
        <w:t>gjë. Ju mund të futeni në skemë përpara kësaj date nëse doni (</w:t>
      </w:r>
      <w:r w:rsidR="004A7B20">
        <w:rPr>
          <w:rStyle w:val="Normal"/>
          <w:rFonts w:ascii="Arial" w:hAnsi="Arial" w:cs="Arial"/>
        </w:rPr>
        <w:t>s</w:t>
      </w:r>
      <w:r w:rsidRPr="006957AA">
        <w:rPr>
          <w:rStyle w:val="Normal"/>
          <w:rFonts w:ascii="Arial" w:hAnsi="Arial" w:cs="Arial"/>
        </w:rPr>
        <w:t xml:space="preserve">hikoni </w:t>
      </w:r>
      <w:r w:rsidRPr="006957AA">
        <w:rPr>
          <w:rStyle w:val="Normal"/>
          <w:rFonts w:ascii="Arial" w:hAnsi="Arial" w:cs="Arial"/>
          <w:b/>
        </w:rPr>
        <w:t>Si të fute</w:t>
      </w:r>
      <w:r w:rsidR="004A7B20">
        <w:rPr>
          <w:rStyle w:val="Normal"/>
          <w:rFonts w:ascii="Arial" w:hAnsi="Arial" w:cs="Arial"/>
          <w:b/>
        </w:rPr>
        <w:t>ni</w:t>
      </w:r>
      <w:r w:rsidRPr="006957AA">
        <w:rPr>
          <w:rStyle w:val="Normal"/>
          <w:rFonts w:ascii="Arial" w:hAnsi="Arial" w:cs="Arial"/>
        </w:rPr>
        <w:t xml:space="preserve"> më poshtë).</w:t>
      </w:r>
    </w:p>
    <w:p w14:paraId="2C15A04C" w14:textId="77777777" w:rsidR="00C21FCD" w:rsidRDefault="00C21FCD" w:rsidP="00C21FCD">
      <w:pPr>
        <w:tabs>
          <w:tab w:val="left" w:pos="6521"/>
        </w:tabs>
        <w:spacing w:after="0"/>
        <w:ind w:right="-23"/>
        <w:rPr>
          <w:rFonts w:ascii="Arial" w:hAnsi="Arial" w:cs="Arial"/>
        </w:rPr>
      </w:pPr>
    </w:p>
    <w:p w14:paraId="54B342A0" w14:textId="77777777" w:rsidR="009E04F2" w:rsidRPr="000135E0" w:rsidRDefault="009E04F2" w:rsidP="009E04F2">
      <w:pPr>
        <w:rPr>
          <w:rFonts w:ascii="Arial" w:hAnsi="Arial" w:cs="Arial"/>
        </w:rPr>
      </w:pPr>
      <w:r w:rsidRPr="000135E0">
        <w:rPr>
          <w:rFonts w:ascii="Arial" w:hAnsi="Arial" w:cs="Arial"/>
        </w:rPr>
        <w:t>Nëse nuk i plotësoni kriteret, nuk do të bëheni një anëtar i skemës automatikisht, por nëse në të ardhmen fitoni më shumë se 192 sterlina në javë (ose 833 sterlina në muaj), ose mbushni 22 vjeç, ne do t’ju regjistrojmë në skemë dhe do t’ju njoftojmë për këtë.</w:t>
      </w:r>
    </w:p>
    <w:p w14:paraId="7C0FC4BF" w14:textId="77777777" w:rsidR="00C21FCD" w:rsidRDefault="00C21FCD" w:rsidP="00C21FCD">
      <w:pPr>
        <w:tabs>
          <w:tab w:val="left" w:pos="6521"/>
        </w:tabs>
        <w:spacing w:after="0"/>
        <w:ind w:right="-23"/>
        <w:rPr>
          <w:rFonts w:ascii="Arial" w:hAnsi="Arial" w:cs="Arial"/>
        </w:rPr>
      </w:pPr>
      <w:r>
        <w:rPr>
          <w:rStyle w:val="Normal"/>
          <w:rFonts w:ascii="Arial" w:hAnsi="Arial"/>
        </w:rPr>
        <w:t xml:space="preserve">Nëse nuk i plotësoni kriteret mund të kërkoni që të hyni në skemë tani ose në të ardhmen. </w:t>
      </w:r>
    </w:p>
    <w:p w14:paraId="03FBBE50" w14:textId="77777777" w:rsidR="00C21FCD" w:rsidRDefault="00C21FCD" w:rsidP="00C21FCD">
      <w:pPr>
        <w:tabs>
          <w:tab w:val="left" w:pos="6521"/>
        </w:tabs>
        <w:spacing w:after="0"/>
        <w:ind w:right="-23"/>
        <w:rPr>
          <w:rFonts w:ascii="Arial" w:hAnsi="Arial" w:cs="Arial"/>
        </w:rPr>
      </w:pPr>
    </w:p>
    <w:p w14:paraId="6BC0BE54" w14:textId="77777777" w:rsidR="00C21FCD" w:rsidRDefault="00C21FCD" w:rsidP="00C21FCD">
      <w:pPr>
        <w:tabs>
          <w:tab w:val="left" w:pos="6521"/>
        </w:tabs>
        <w:spacing w:after="0"/>
        <w:ind w:right="-23"/>
        <w:rPr>
          <w:rFonts w:ascii="Arial" w:hAnsi="Arial" w:cs="Arial"/>
        </w:rPr>
      </w:pPr>
      <w:r>
        <w:rPr>
          <w:rStyle w:val="Normal"/>
          <w:rFonts w:ascii="Arial" w:hAnsi="Arial"/>
        </w:rPr>
        <w:t xml:space="preserve">Nëse kërkoni të futeni, ne do të fusim para në skemën e pensionit çdo muaj direkt nga paga juaj dhe qeveria po ashtu mund të kontribuojë nëpërmjet zbritjes së taksave. Nëse fitoni </w:t>
      </w:r>
      <w:r w:rsidR="002B0911">
        <w:rPr>
          <w:rStyle w:val="Normal"/>
          <w:rFonts w:ascii="Arial" w:hAnsi="Arial"/>
        </w:rPr>
        <w:t>120</w:t>
      </w:r>
      <w:r>
        <w:rPr>
          <w:rStyle w:val="Normal"/>
          <w:rFonts w:ascii="Arial" w:hAnsi="Arial"/>
        </w:rPr>
        <w:t xml:space="preserve"> sterlina në javë (ose </w:t>
      </w:r>
      <w:r w:rsidR="002B0911">
        <w:rPr>
          <w:rStyle w:val="Normal"/>
          <w:rFonts w:ascii="Arial" w:hAnsi="Arial"/>
        </w:rPr>
        <w:t>520</w:t>
      </w:r>
      <w:r>
        <w:rPr>
          <w:rStyle w:val="Normal"/>
          <w:rFonts w:ascii="Arial" w:hAnsi="Arial"/>
        </w:rPr>
        <w:t xml:space="preserve"> sterlina në muaj), kur të kërkoni të futeni, shuma minimale që d</w:t>
      </w:r>
      <w:r w:rsidR="00D5064B">
        <w:rPr>
          <w:rStyle w:val="Normal"/>
          <w:rFonts w:ascii="Arial" w:hAnsi="Arial"/>
        </w:rPr>
        <w:t>o të fusni në skemë do të jetë 5</w:t>
      </w:r>
      <w:r>
        <w:rPr>
          <w:rStyle w:val="Normal"/>
          <w:rFonts w:ascii="Arial" w:hAnsi="Arial"/>
        </w:rPr>
        <w:t xml:space="preserve">% e të ardhurave tuaja. Ne po ashtu do të kontribuojmë në pension në emrin tuaj. Nëse fitoni më pak se </w:t>
      </w:r>
      <w:r w:rsidR="002B0911">
        <w:rPr>
          <w:rStyle w:val="Normal"/>
          <w:rFonts w:ascii="Arial" w:hAnsi="Arial"/>
        </w:rPr>
        <w:t>120</w:t>
      </w:r>
      <w:r>
        <w:rPr>
          <w:rStyle w:val="Normal"/>
          <w:rFonts w:ascii="Arial" w:hAnsi="Arial"/>
        </w:rPr>
        <w:t xml:space="preserve"> sterlina në javë kur kërkoni të futeni, ne nuk jemi të detyruar që të kontribuojmë. </w:t>
      </w:r>
    </w:p>
    <w:p w14:paraId="5C52905A" w14:textId="77777777" w:rsidR="00C21FCD" w:rsidRDefault="00C21FCD" w:rsidP="00C21FCD">
      <w:pPr>
        <w:tabs>
          <w:tab w:val="left" w:pos="6521"/>
        </w:tabs>
        <w:spacing w:after="0"/>
        <w:ind w:right="-23"/>
        <w:rPr>
          <w:rFonts w:ascii="Arial" w:hAnsi="Arial" w:cs="Arial"/>
        </w:rPr>
      </w:pPr>
    </w:p>
    <w:p w14:paraId="6678C601" w14:textId="77777777" w:rsidR="00C21FCD" w:rsidRPr="00A14427" w:rsidRDefault="00C21FCD" w:rsidP="00C21FCD">
      <w:pPr>
        <w:tabs>
          <w:tab w:val="left" w:pos="6521"/>
        </w:tabs>
        <w:spacing w:after="0"/>
        <w:ind w:right="-23"/>
        <w:rPr>
          <w:rFonts w:ascii="Arial" w:hAnsi="Arial" w:cs="Arial"/>
          <w:b/>
        </w:rPr>
      </w:pPr>
      <w:r>
        <w:rPr>
          <w:rStyle w:val="Normal"/>
          <w:rFonts w:ascii="Arial" w:hAnsi="Arial"/>
          <w:b/>
        </w:rPr>
        <w:t>Si të futeni</w:t>
      </w:r>
    </w:p>
    <w:p w14:paraId="4250F120" w14:textId="77777777" w:rsidR="00C21FCD" w:rsidRDefault="00C21FCD" w:rsidP="00C21FCD">
      <w:pPr>
        <w:tabs>
          <w:tab w:val="left" w:pos="6521"/>
        </w:tabs>
        <w:spacing w:after="0"/>
        <w:ind w:right="-23"/>
        <w:rPr>
          <w:rFonts w:ascii="Arial" w:hAnsi="Arial" w:cs="Arial"/>
        </w:rPr>
      </w:pPr>
      <w:r>
        <w:rPr>
          <w:rStyle w:val="Normal"/>
          <w:rFonts w:ascii="Arial" w:hAnsi="Arial"/>
        </w:rPr>
        <w:t>Për t</w:t>
      </w:r>
      <w:r>
        <w:rPr>
          <w:rStyle w:val="Normal"/>
          <w:rFonts w:ascii="Arial" w:hAnsi="Arial" w:cs="Arial"/>
          <w:cs/>
        </w:rPr>
        <w:t>’</w:t>
      </w:r>
      <w:r>
        <w:rPr>
          <w:rStyle w:val="Normal"/>
          <w:rFonts w:ascii="Arial" w:hAnsi="Arial"/>
        </w:rPr>
        <w:t xml:space="preserve">u futur në skemë, tani ose në të ardhmen, na thoni me shkrim duke na dërguar një letër që duhet nënshkruar nga ju. Ose nëse dërgoni një email, ajo duhet të përmbajë frazën </w:t>
      </w:r>
      <w:r>
        <w:rPr>
          <w:rStyle w:val="Normal"/>
          <w:rFonts w:ascii="Arial" w:hAnsi="Arial" w:cs="Arial"/>
          <w:cs/>
        </w:rPr>
        <w:t>“</w:t>
      </w:r>
      <w:r>
        <w:rPr>
          <w:rStyle w:val="Normal"/>
          <w:rFonts w:ascii="Arial" w:hAnsi="Arial"/>
        </w:rPr>
        <w:t>unë konfirmoj se e kam paraqitur personalisht këtë njoftim që të futem në skemën e pensionit në vendin e punës.</w:t>
      </w:r>
      <w:r>
        <w:rPr>
          <w:rStyle w:val="Normal"/>
          <w:rFonts w:ascii="Arial" w:hAnsi="Arial" w:cs="Arial"/>
          <w:cs/>
        </w:rPr>
        <w:t>”</w:t>
      </w:r>
    </w:p>
    <w:p w14:paraId="363F2D85" w14:textId="77777777" w:rsidR="00C21FCD" w:rsidRDefault="00C21FCD" w:rsidP="00C21FCD">
      <w:pPr>
        <w:tabs>
          <w:tab w:val="left" w:pos="6521"/>
        </w:tabs>
        <w:spacing w:after="0"/>
        <w:ind w:right="-23"/>
        <w:rPr>
          <w:rFonts w:ascii="Arial" w:hAnsi="Arial" w:cs="Arial"/>
        </w:rPr>
      </w:pPr>
    </w:p>
    <w:p w14:paraId="30C21970" w14:textId="77777777" w:rsidR="00C21FCD" w:rsidRDefault="0009197E" w:rsidP="00C21FCD">
      <w:pPr>
        <w:tabs>
          <w:tab w:val="left" w:pos="6521"/>
        </w:tabs>
        <w:spacing w:after="0"/>
        <w:ind w:right="-23"/>
        <w:rPr>
          <w:rFonts w:ascii="Arial" w:hAnsi="Arial" w:cs="Arial"/>
        </w:rPr>
      </w:pPr>
      <w:r>
        <w:rPr>
          <w:rStyle w:val="Normal"/>
          <w:rFonts w:ascii="Arial" w:hAnsi="Arial"/>
        </w:rPr>
        <w:t>Me nderime</w:t>
      </w:r>
      <w:r w:rsidR="00C21FCD">
        <w:rPr>
          <w:rStyle w:val="Normal"/>
          <w:rFonts w:ascii="Arial" w:hAnsi="Arial"/>
        </w:rPr>
        <w:t>,</w:t>
      </w:r>
    </w:p>
    <w:p w14:paraId="2156BA87" w14:textId="77777777" w:rsidR="00C21FCD" w:rsidRDefault="00C21FCD" w:rsidP="00C21FCD">
      <w:pPr>
        <w:tabs>
          <w:tab w:val="left" w:pos="6521"/>
        </w:tabs>
        <w:spacing w:after="0"/>
        <w:ind w:right="-23"/>
        <w:rPr>
          <w:rFonts w:ascii="Arial" w:hAnsi="Arial" w:cs="Arial"/>
        </w:rPr>
      </w:pPr>
    </w:p>
    <w:p w14:paraId="173E828B" w14:textId="77777777" w:rsidR="00C21FCD" w:rsidRDefault="00C21FCD" w:rsidP="00C21FCD"/>
    <w:p w14:paraId="5422DC7F" w14:textId="77777777" w:rsidR="00C21FCD" w:rsidRDefault="00C21FCD"/>
    <w:sectPr w:rsidR="00C21FCD" w:rsidSect="00C21FCD">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1DE0" w14:textId="77777777" w:rsidR="00DF4532" w:rsidRDefault="00DF4532" w:rsidP="0004561A">
      <w:pPr>
        <w:spacing w:after="0" w:line="240" w:lineRule="auto"/>
      </w:pPr>
      <w:r>
        <w:separator/>
      </w:r>
    </w:p>
  </w:endnote>
  <w:endnote w:type="continuationSeparator" w:id="0">
    <w:p w14:paraId="2511DD27" w14:textId="77777777" w:rsidR="00DF4532" w:rsidRDefault="00DF4532" w:rsidP="0004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B80B" w14:textId="77777777" w:rsidR="00DF4532" w:rsidRDefault="00DF4532" w:rsidP="0004561A">
      <w:pPr>
        <w:spacing w:after="0" w:line="240" w:lineRule="auto"/>
      </w:pPr>
      <w:r>
        <w:separator/>
      </w:r>
    </w:p>
  </w:footnote>
  <w:footnote w:type="continuationSeparator" w:id="0">
    <w:p w14:paraId="55DE55F3" w14:textId="77777777" w:rsidR="00DF4532" w:rsidRDefault="00DF4532" w:rsidP="0004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1108" w14:textId="7CA9F5E2" w:rsidR="0004561A" w:rsidRDefault="0004561A">
    <w:pPr>
      <w:pStyle w:val="Header"/>
    </w:pPr>
    <w:r>
      <w:rPr>
        <w:noProof/>
      </w:rPr>
      <mc:AlternateContent>
        <mc:Choice Requires="wps">
          <w:drawing>
            <wp:anchor distT="0" distB="0" distL="0" distR="0" simplePos="0" relativeHeight="251659264" behindDoc="0" locked="0" layoutInCell="1" allowOverlap="1" wp14:anchorId="1F4AE467" wp14:editId="30C03418">
              <wp:simplePos x="635" y="635"/>
              <wp:positionH relativeFrom="page">
                <wp:align>center</wp:align>
              </wp:positionH>
              <wp:positionV relativeFrom="page">
                <wp:align>top</wp:align>
              </wp:positionV>
              <wp:extent cx="1821815" cy="368935"/>
              <wp:effectExtent l="0" t="0" r="6985" b="12065"/>
              <wp:wrapNone/>
              <wp:docPr id="516894195"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74EE3FCD" w14:textId="731284AB" w:rsidR="0004561A" w:rsidRPr="0004561A" w:rsidRDefault="0004561A" w:rsidP="0004561A">
                          <w:pPr>
                            <w:spacing w:after="0"/>
                            <w:rPr>
                              <w:rFonts w:ascii="Aptos" w:eastAsia="Aptos" w:hAnsi="Aptos" w:cs="Aptos"/>
                              <w:noProof/>
                              <w:color w:val="000000"/>
                              <w:sz w:val="20"/>
                              <w:szCs w:val="20"/>
                            </w:rPr>
                          </w:pPr>
                          <w:r w:rsidRPr="0004561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E467"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74EE3FCD" w14:textId="731284AB" w:rsidR="0004561A" w:rsidRPr="0004561A" w:rsidRDefault="0004561A" w:rsidP="0004561A">
                    <w:pPr>
                      <w:spacing w:after="0"/>
                      <w:rPr>
                        <w:rFonts w:ascii="Aptos" w:eastAsia="Aptos" w:hAnsi="Aptos" w:cs="Aptos"/>
                        <w:noProof/>
                        <w:color w:val="000000"/>
                        <w:sz w:val="20"/>
                        <w:szCs w:val="20"/>
                      </w:rPr>
                    </w:pPr>
                    <w:r w:rsidRPr="0004561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19DF" w14:textId="7634094F" w:rsidR="0004561A" w:rsidRDefault="0004561A">
    <w:pPr>
      <w:pStyle w:val="Header"/>
    </w:pPr>
    <w:r>
      <w:rPr>
        <w:noProof/>
      </w:rPr>
      <mc:AlternateContent>
        <mc:Choice Requires="wps">
          <w:drawing>
            <wp:anchor distT="0" distB="0" distL="0" distR="0" simplePos="0" relativeHeight="251658240" behindDoc="0" locked="0" layoutInCell="1" allowOverlap="1" wp14:anchorId="455607D2" wp14:editId="55B3A069">
              <wp:simplePos x="635" y="635"/>
              <wp:positionH relativeFrom="page">
                <wp:align>center</wp:align>
              </wp:positionH>
              <wp:positionV relativeFrom="page">
                <wp:align>top</wp:align>
              </wp:positionV>
              <wp:extent cx="1821815" cy="368935"/>
              <wp:effectExtent l="0" t="0" r="6985" b="12065"/>
              <wp:wrapNone/>
              <wp:docPr id="14871937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46FB2A9" w14:textId="0C25E09A" w:rsidR="0004561A" w:rsidRPr="0004561A" w:rsidRDefault="0004561A" w:rsidP="0004561A">
                          <w:pPr>
                            <w:spacing w:after="0"/>
                            <w:rPr>
                              <w:rFonts w:ascii="Aptos" w:eastAsia="Aptos" w:hAnsi="Aptos" w:cs="Aptos"/>
                              <w:noProof/>
                              <w:color w:val="000000"/>
                              <w:sz w:val="20"/>
                              <w:szCs w:val="20"/>
                            </w:rPr>
                          </w:pPr>
                          <w:r w:rsidRPr="0004561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07D2"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446FB2A9" w14:textId="0C25E09A" w:rsidR="0004561A" w:rsidRPr="0004561A" w:rsidRDefault="0004561A" w:rsidP="0004561A">
                    <w:pPr>
                      <w:spacing w:after="0"/>
                      <w:rPr>
                        <w:rFonts w:ascii="Aptos" w:eastAsia="Aptos" w:hAnsi="Aptos" w:cs="Aptos"/>
                        <w:noProof/>
                        <w:color w:val="000000"/>
                        <w:sz w:val="20"/>
                        <w:szCs w:val="20"/>
                      </w:rPr>
                    </w:pPr>
                    <w:r w:rsidRPr="0004561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FFFFFFFF">
      <w:start w:val="1"/>
      <w:numFmt w:val="bullet"/>
      <w:lvlText w:val=""/>
      <w:lvlJc w:val="left"/>
      <w:pPr>
        <w:tabs>
          <w:tab w:val="num" w:pos="720"/>
        </w:tabs>
        <w:ind w:left="720" w:hanging="360"/>
      </w:pPr>
      <w:rPr>
        <w:rFonts w:ascii="Symbol" w:hAnsi="Symbol" w:hint="default"/>
        <w:b/>
        <w:i w:val="0"/>
        <w:color w:val="000000"/>
      </w:rPr>
    </w:lvl>
    <w:lvl w:ilvl="1" w:tplc="FFFFFFFF">
      <w:start w:val="1"/>
      <w:numFmt w:val="bullet"/>
      <w:lvlText w:val=""/>
      <w:lvlJc w:val="left"/>
      <w:pPr>
        <w:tabs>
          <w:tab w:val="num" w:pos="1440"/>
        </w:tabs>
        <w:ind w:left="1440" w:hanging="360"/>
      </w:pPr>
      <w:rPr>
        <w:rFonts w:ascii="Wingdings" w:hAnsi="Wingdings" w:hint="default"/>
        <w:b/>
        <w:i w:val="0"/>
        <w:color w:val="000000"/>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F1854"/>
    <w:multiLevelType w:val="hybridMultilevel"/>
    <w:tmpl w:val="4CA60D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7205366">
    <w:abstractNumId w:val="12"/>
  </w:num>
  <w:num w:numId="2" w16cid:durableId="516038741">
    <w:abstractNumId w:val="5"/>
  </w:num>
  <w:num w:numId="3" w16cid:durableId="166486984">
    <w:abstractNumId w:val="0"/>
  </w:num>
  <w:num w:numId="4" w16cid:durableId="1205364056">
    <w:abstractNumId w:val="10"/>
  </w:num>
  <w:num w:numId="5" w16cid:durableId="549925030">
    <w:abstractNumId w:val="8"/>
  </w:num>
  <w:num w:numId="6" w16cid:durableId="2144421259">
    <w:abstractNumId w:val="4"/>
  </w:num>
  <w:num w:numId="7" w16cid:durableId="854999039">
    <w:abstractNumId w:val="7"/>
  </w:num>
  <w:num w:numId="8" w16cid:durableId="1583106267">
    <w:abstractNumId w:val="3"/>
  </w:num>
  <w:num w:numId="9" w16cid:durableId="1078139462">
    <w:abstractNumId w:val="6"/>
  </w:num>
  <w:num w:numId="10" w16cid:durableId="327708465">
    <w:abstractNumId w:val="2"/>
  </w:num>
  <w:num w:numId="11" w16cid:durableId="120878845">
    <w:abstractNumId w:val="1"/>
  </w:num>
  <w:num w:numId="12" w16cid:durableId="117376377">
    <w:abstractNumId w:val="9"/>
  </w:num>
  <w:num w:numId="13" w16cid:durableId="6670554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8"/>
    <w:rsid w:val="00011625"/>
    <w:rsid w:val="0004561A"/>
    <w:rsid w:val="0009197E"/>
    <w:rsid w:val="002B0911"/>
    <w:rsid w:val="002F1871"/>
    <w:rsid w:val="0038040B"/>
    <w:rsid w:val="003B20B4"/>
    <w:rsid w:val="004A7B20"/>
    <w:rsid w:val="00515CEE"/>
    <w:rsid w:val="006957AA"/>
    <w:rsid w:val="0075212C"/>
    <w:rsid w:val="009E04F2"/>
    <w:rsid w:val="00A53A87"/>
    <w:rsid w:val="00A7612D"/>
    <w:rsid w:val="00C21FCD"/>
    <w:rsid w:val="00D5064B"/>
    <w:rsid w:val="00D6212B"/>
    <w:rsid w:val="00DF4532"/>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AA9C"/>
  <w15:chartTrackingRefBased/>
  <w15:docId w15:val="{BB8D8DA4-13F5-40EE-883E-B4D7474A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8"/>
    <w:pPr>
      <w:spacing w:after="200" w:line="276" w:lineRule="auto"/>
    </w:pPr>
    <w:rPr>
      <w:sz w:val="22"/>
      <w:szCs w:val="22"/>
      <w:lang w:val="sq-AL" w:eastAsia="sq-AL" w:bidi="ar-SA"/>
    </w:rPr>
  </w:style>
  <w:style w:type="paragraph" w:styleId="Heading1">
    <w:name w:val="heading 1"/>
    <w:basedOn w:val="Normal"/>
    <w:next w:val="Normal"/>
    <w:link w:val="Heading1Char"/>
    <w:uiPriority w:val="9"/>
    <w:qFormat/>
    <w:rsid w:val="0004561A"/>
    <w:pPr>
      <w:pBdr>
        <w:bottom w:val="single" w:sz="4" w:space="1" w:color="auto"/>
      </w:pBdr>
      <w:outlineLvl w:val="0"/>
    </w:pPr>
    <w:rPr>
      <w:rFonts w:ascii="Arial" w:hAnsi="Arial"/>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D8"/>
    <w:pPr>
      <w:ind w:left="720"/>
      <w:contextualSpacing/>
    </w:pPr>
  </w:style>
  <w:style w:type="paragraph" w:styleId="BalloonText">
    <w:name w:val="Balloon Text"/>
    <w:basedOn w:val="Normal"/>
    <w:link w:val="BalloonTextChar"/>
    <w:uiPriority w:val="99"/>
    <w:semiHidden/>
    <w:unhideWhenUsed/>
    <w:rsid w:val="00B966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66CD"/>
    <w:rPr>
      <w:rFonts w:ascii="Tahoma" w:hAnsi="Tahoma" w:cs="Tahoma"/>
      <w:sz w:val="16"/>
      <w:szCs w:val="16"/>
      <w:lang w:val="sq-AL" w:eastAsia="sq-AL"/>
    </w:rPr>
  </w:style>
  <w:style w:type="character" w:styleId="CommentReference">
    <w:name w:val="annotation reference"/>
    <w:uiPriority w:val="99"/>
    <w:semiHidden/>
    <w:unhideWhenUsed/>
    <w:rsid w:val="00B966CD"/>
    <w:rPr>
      <w:sz w:val="16"/>
      <w:szCs w:val="16"/>
      <w:lang w:val="sq-AL" w:eastAsia="sq-AL"/>
    </w:rPr>
  </w:style>
  <w:style w:type="paragraph" w:styleId="CommentText">
    <w:name w:val="annotation text"/>
    <w:basedOn w:val="Normal"/>
    <w:link w:val="CommentTextChar"/>
    <w:uiPriority w:val="99"/>
    <w:semiHidden/>
    <w:unhideWhenUsed/>
    <w:rsid w:val="00B966CD"/>
    <w:pPr>
      <w:spacing w:line="240" w:lineRule="auto"/>
    </w:pPr>
    <w:rPr>
      <w:sz w:val="20"/>
      <w:szCs w:val="20"/>
    </w:rPr>
  </w:style>
  <w:style w:type="character" w:customStyle="1" w:styleId="CommentTextChar">
    <w:name w:val="Comment Text Char"/>
    <w:link w:val="CommentText"/>
    <w:uiPriority w:val="99"/>
    <w:semiHidden/>
    <w:rsid w:val="00B966CD"/>
    <w:rPr>
      <w:lang w:val="sq-AL" w:eastAsia="sq-AL"/>
    </w:rPr>
  </w:style>
  <w:style w:type="paragraph" w:styleId="CommentSubject">
    <w:name w:val="annotation subject"/>
    <w:basedOn w:val="CommentText"/>
    <w:next w:val="CommentText"/>
    <w:link w:val="CommentSubjectChar"/>
    <w:uiPriority w:val="99"/>
    <w:semiHidden/>
    <w:unhideWhenUsed/>
    <w:rsid w:val="00B966CD"/>
    <w:pPr>
      <w:spacing w:line="276" w:lineRule="auto"/>
    </w:pPr>
    <w:rPr>
      <w:b/>
      <w:bCs/>
    </w:rPr>
  </w:style>
  <w:style w:type="character" w:customStyle="1" w:styleId="CommentSubjectChar">
    <w:name w:val="Comment Subject Char"/>
    <w:link w:val="CommentSubject"/>
    <w:uiPriority w:val="99"/>
    <w:semiHidden/>
    <w:rsid w:val="00B966CD"/>
    <w:rPr>
      <w:b/>
      <w:bCs/>
      <w:lang w:val="sq-AL" w:eastAsia="sq-AL"/>
    </w:rPr>
  </w:style>
  <w:style w:type="character" w:customStyle="1" w:styleId="Heading1Char">
    <w:name w:val="Heading 1 Char"/>
    <w:basedOn w:val="DefaultParagraphFont"/>
    <w:link w:val="Heading1"/>
    <w:uiPriority w:val="9"/>
    <w:rsid w:val="0004561A"/>
    <w:rPr>
      <w:rFonts w:ascii="Arial" w:hAnsi="Arial"/>
      <w:b/>
      <w:color w:val="0070C0"/>
      <w:sz w:val="28"/>
      <w:szCs w:val="22"/>
      <w:lang w:val="sq-AL" w:eastAsia="sq-AL" w:bidi="ar-SA"/>
    </w:rPr>
  </w:style>
  <w:style w:type="paragraph" w:styleId="Header">
    <w:name w:val="header"/>
    <w:basedOn w:val="Normal"/>
    <w:link w:val="HeaderChar"/>
    <w:uiPriority w:val="99"/>
    <w:unhideWhenUsed/>
    <w:rsid w:val="00045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61A"/>
    <w:rPr>
      <w:sz w:val="22"/>
      <w:szCs w:val="22"/>
      <w:lang w:val="sq-AL" w:eastAsia="sq-AL" w:bidi="ar-SA"/>
    </w:rPr>
  </w:style>
  <w:style w:type="paragraph" w:styleId="Footer">
    <w:name w:val="footer"/>
    <w:basedOn w:val="Normal"/>
    <w:link w:val="FooterChar"/>
    <w:uiPriority w:val="99"/>
    <w:unhideWhenUsed/>
    <w:rsid w:val="0051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CEE"/>
    <w:rPr>
      <w:sz w:val="22"/>
      <w:szCs w:val="22"/>
      <w:lang w:val="sq-AL"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Postponement letter template for all employees Albanian</vt:lpstr>
    </vt:vector>
  </TitlesOfParts>
  <Company>The Pensions Regulator</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Albanian</dc:title>
  <dc:subject/>
  <dc:creator>The Pensions Regulator</dc:creator>
  <cp:keywords/>
  <cp:lastModifiedBy>Ferris, Jane</cp:lastModifiedBy>
  <cp:revision>4</cp:revision>
  <cp:lastPrinted>2015-03-18T14:02:00Z</cp:lastPrinted>
  <dcterms:created xsi:type="dcterms:W3CDTF">2026-06-03T07:59:00Z</dcterms:created>
  <dcterms:modified xsi:type="dcterms:W3CDTF">2026-06-03T08:00:00Z</dcterms:modified>
</cp:coreProperties>
</file>